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7"/>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7"/>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541932">
              <w:t>07</w:t>
            </w:r>
            <w:r>
              <w:t xml:space="preserve">» </w:t>
            </w:r>
            <w:r w:rsidR="00541932">
              <w:t>августа</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7"/>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p>
    <w:p w:rsidR="006963F0" w:rsidRPr="00C0407C" w:rsidRDefault="006963F0" w:rsidP="006963F0">
      <w:pPr>
        <w:jc w:val="center"/>
        <w:rPr>
          <w:b/>
          <w:bCs/>
        </w:rPr>
      </w:pPr>
      <w:r w:rsidRPr="00C0407C">
        <w:rPr>
          <w:b/>
          <w:bCs/>
        </w:rPr>
        <w:t xml:space="preserve">№  </w:t>
      </w:r>
      <w:r w:rsidR="003113CC">
        <w:rPr>
          <w:b/>
          <w:bCs/>
        </w:rPr>
        <w:t>12</w:t>
      </w:r>
    </w:p>
    <w:p w:rsidR="005206D5" w:rsidRPr="00E75F65" w:rsidRDefault="005206D5" w:rsidP="006963F0">
      <w:pPr>
        <w:jc w:val="center"/>
        <w:rPr>
          <w:b/>
        </w:rPr>
      </w:pPr>
      <w:r w:rsidRPr="00EC7D9C">
        <w:rPr>
          <w:sz w:val="28"/>
          <w:szCs w:val="28"/>
        </w:rPr>
        <w:t xml:space="preserve"> </w:t>
      </w:r>
      <w:r w:rsidRPr="00E75F65">
        <w:rPr>
          <w:b/>
        </w:rPr>
        <w:t xml:space="preserve">на право заключения договора </w:t>
      </w:r>
    </w:p>
    <w:p w:rsidR="00343CF3" w:rsidRPr="00343CF3" w:rsidRDefault="0095537D" w:rsidP="00343CF3">
      <w:pPr>
        <w:ind w:left="284" w:right="-113"/>
        <w:jc w:val="center"/>
        <w:rPr>
          <w:rFonts w:ascii="Segoe UI" w:hAnsi="Segoe UI" w:cs="Segoe UI"/>
        </w:rPr>
      </w:pPr>
      <w:r w:rsidRPr="00E75F65">
        <w:rPr>
          <w:b/>
        </w:rPr>
        <w:t>ли</w:t>
      </w:r>
      <w:r w:rsidR="00A36540" w:rsidRPr="00E75F65">
        <w:rPr>
          <w:b/>
        </w:rPr>
        <w:t>зинга</w:t>
      </w:r>
      <w:r w:rsidR="00712106" w:rsidRPr="00E75F65">
        <w:rPr>
          <w:b/>
        </w:rPr>
        <w:t xml:space="preserve"> </w:t>
      </w:r>
      <w:r w:rsidR="003113CC">
        <w:rPr>
          <w:b/>
          <w:bCs/>
        </w:rPr>
        <w:t>оборудования для котельных.</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5206D5" w:rsidRDefault="005206D5" w:rsidP="005206D5">
      <w:pPr>
        <w:jc w:val="center"/>
      </w:pPr>
    </w:p>
    <w:p w:rsidR="007A4947" w:rsidRDefault="007A4947" w:rsidP="005206D5">
      <w:pPr>
        <w:jc w:val="center"/>
      </w:pPr>
    </w:p>
    <w:p w:rsidR="007A4947" w:rsidRPr="00C0407C" w:rsidRDefault="007A4947" w:rsidP="005206D5">
      <w:pPr>
        <w:jc w:val="center"/>
      </w:pPr>
    </w:p>
    <w:p w:rsidR="005206D5" w:rsidRPr="00C0407C" w:rsidRDefault="005206D5" w:rsidP="005206D5">
      <w:pPr>
        <w:jc w:val="center"/>
      </w:pPr>
    </w:p>
    <w:p w:rsidR="005206D5" w:rsidRPr="00C0407C" w:rsidRDefault="005206D5" w:rsidP="00C04EF4"/>
    <w:p w:rsidR="005206D5" w:rsidRPr="00C0407C" w:rsidRDefault="005206D5" w:rsidP="005206D5">
      <w:pPr>
        <w:jc w:val="center"/>
      </w:pPr>
    </w:p>
    <w:p w:rsidR="005206D5" w:rsidRPr="00C0407C" w:rsidRDefault="005206D5"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Pr="00C0407C" w:rsidRDefault="005C1FC7" w:rsidP="005206D5">
      <w:pPr>
        <w:pStyle w:val="111"/>
        <w:keepNext w:val="0"/>
        <w:rPr>
          <w:szCs w:val="24"/>
        </w:rPr>
      </w:pPr>
      <w:r w:rsidRPr="00C0407C">
        <w:rPr>
          <w:szCs w:val="24"/>
        </w:rPr>
        <w:t>201</w:t>
      </w:r>
      <w:r w:rsidR="00343CF3">
        <w:rPr>
          <w:szCs w:val="24"/>
        </w:rPr>
        <w:t>8</w:t>
      </w:r>
    </w:p>
    <w:p w:rsidR="006963F0" w:rsidRPr="00C0407C" w:rsidRDefault="005C1FC7" w:rsidP="006963F0">
      <w:pPr>
        <w:pStyle w:val="111"/>
        <w:keepNext w:val="0"/>
        <w:rPr>
          <w:szCs w:val="24"/>
        </w:rPr>
      </w:pPr>
      <w:r w:rsidRPr="00C0407C">
        <w:rPr>
          <w:szCs w:val="24"/>
        </w:rPr>
        <w:br w:type="page"/>
      </w:r>
      <w:bookmarkStart w:id="0" w:name="_Toc305665986"/>
      <w:r w:rsidR="00942849" w:rsidRPr="00C0407C">
        <w:rPr>
          <w:szCs w:val="24"/>
        </w:rPr>
        <w:lastRenderedPageBreak/>
        <w:t>1</w:t>
      </w:r>
      <w:r w:rsidR="006963F0" w:rsidRPr="00C0407C">
        <w:rPr>
          <w:szCs w:val="24"/>
        </w:rPr>
        <w:t>. ТЕРМИНЫ И ОПРЕДЕЛЕНИЯ</w:t>
      </w:r>
    </w:p>
    <w:p w:rsidR="006963F0" w:rsidRPr="00C0407C" w:rsidRDefault="006963F0" w:rsidP="006963F0"/>
    <w:p w:rsidR="00343CF3" w:rsidRDefault="00343CF3" w:rsidP="00343CF3">
      <w:pPr>
        <w:tabs>
          <w:tab w:val="left" w:pos="1620"/>
        </w:tabs>
        <w:jc w:val="both"/>
        <w:rPr>
          <w:sz w:val="22"/>
          <w:szCs w:val="22"/>
        </w:rPr>
      </w:pPr>
      <w:proofErr w:type="gramStart"/>
      <w:r>
        <w:rPr>
          <w:b/>
        </w:rPr>
        <w:t xml:space="preserve">Запрос предложений </w:t>
      </w:r>
      <w:r>
        <w:t xml:space="preserve">– </w:t>
      </w:r>
      <w:r>
        <w:rPr>
          <w:sz w:val="22"/>
          <w:szCs w:val="22"/>
        </w:rPr>
        <w:t>способ осуществления закупок без проведения торгов, при котором информация о потребностях Общества в товарах, работах, услугах доводится до неограниченного круга поставщиков (подрядчиков, исполнителей) путём размещения в единой информационной системе  извещения о проведении запроса предложений, и победителем признается лицо, которое по заключению Закупочной комиссии предложило лучшие условия исполнения договора в соответствии с установленными критериями и Порядком оценки заявок на</w:t>
      </w:r>
      <w:proofErr w:type="gramEnd"/>
      <w:r>
        <w:rPr>
          <w:sz w:val="22"/>
          <w:szCs w:val="22"/>
        </w:rPr>
        <w:t xml:space="preserve"> участие в закупке. </w:t>
      </w:r>
    </w:p>
    <w:p w:rsidR="00343CF3" w:rsidRDefault="00343CF3" w:rsidP="00343CF3">
      <w:pPr>
        <w:jc w:val="both"/>
        <w:rPr>
          <w:sz w:val="22"/>
          <w:szCs w:val="22"/>
        </w:rPr>
      </w:pPr>
      <w:r>
        <w:rPr>
          <w:sz w:val="22"/>
          <w:szCs w:val="22"/>
        </w:rPr>
        <w:t>Процедура запроса предложений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w:t>
      </w:r>
    </w:p>
    <w:p w:rsidR="00343CF3" w:rsidRDefault="00343CF3" w:rsidP="00343CF3">
      <w:pPr>
        <w:jc w:val="both"/>
      </w:pPr>
      <w:r>
        <w:rPr>
          <w:b/>
        </w:rPr>
        <w:t>Заказчик</w:t>
      </w:r>
      <w:r>
        <w:t xml:space="preserve"> – открытое акционерное общество «</w:t>
      </w:r>
      <w:proofErr w:type="spellStart"/>
      <w:r>
        <w:t>Выборгтеплоэнерго</w:t>
      </w:r>
      <w:proofErr w:type="spellEnd"/>
      <w:r>
        <w:t xml:space="preserve">». </w:t>
      </w:r>
    </w:p>
    <w:p w:rsidR="00343CF3" w:rsidRDefault="00343CF3" w:rsidP="00343CF3">
      <w:pPr>
        <w:autoSpaceDE w:val="0"/>
        <w:autoSpaceDN w:val="0"/>
        <w:adjustRightInd w:val="0"/>
        <w:jc w:val="both"/>
        <w:outlineLvl w:val="1"/>
      </w:pPr>
      <w:proofErr w:type="gramStart"/>
      <w:r>
        <w:rPr>
          <w:b/>
        </w:rPr>
        <w:t>Закупочная комиссия</w:t>
      </w:r>
      <w:r>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343CF3" w:rsidRDefault="00343CF3" w:rsidP="00343CF3">
      <w:pPr>
        <w:tabs>
          <w:tab w:val="left" w:pos="1260"/>
        </w:tabs>
        <w:jc w:val="both"/>
        <w:rPr>
          <w:sz w:val="22"/>
          <w:szCs w:val="22"/>
        </w:rPr>
      </w:pPr>
      <w:r>
        <w:rPr>
          <w:b/>
          <w:sz w:val="22"/>
          <w:szCs w:val="22"/>
        </w:rPr>
        <w:t>Оператор электронной торговой площадки</w:t>
      </w:r>
      <w:r>
        <w:rPr>
          <w:sz w:val="22"/>
          <w:szCs w:val="22"/>
        </w:rPr>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343CF3" w:rsidRDefault="00343CF3" w:rsidP="00343CF3">
      <w:pPr>
        <w:tabs>
          <w:tab w:val="left" w:pos="1260"/>
        </w:tabs>
        <w:jc w:val="both"/>
        <w:rPr>
          <w:sz w:val="22"/>
          <w:szCs w:val="22"/>
        </w:rPr>
      </w:pPr>
      <w:r>
        <w:rPr>
          <w:b/>
          <w:sz w:val="22"/>
          <w:szCs w:val="22"/>
        </w:rPr>
        <w:t>Официальный сайт -</w:t>
      </w:r>
      <w:r>
        <w:rPr>
          <w:sz w:val="22"/>
          <w:szCs w:val="22"/>
        </w:rPr>
        <w:t xml:space="preserve"> официальный сайт АО «</w:t>
      </w:r>
      <w:proofErr w:type="spellStart"/>
      <w:r>
        <w:rPr>
          <w:sz w:val="22"/>
          <w:szCs w:val="22"/>
        </w:rPr>
        <w:t>Выборгтеплоэнерго</w:t>
      </w:r>
      <w:proofErr w:type="spellEnd"/>
      <w:r>
        <w:rPr>
          <w:sz w:val="22"/>
          <w:szCs w:val="22"/>
        </w:rPr>
        <w:t xml:space="preserve">»  в сети Интернет, размещенный по адресу </w:t>
      </w:r>
      <w:r>
        <w:rPr>
          <w:sz w:val="22"/>
          <w:szCs w:val="22"/>
          <w:lang w:val="en-US"/>
        </w:rPr>
        <w:t>www</w:t>
      </w:r>
      <w:r>
        <w:rPr>
          <w:sz w:val="22"/>
          <w:szCs w:val="22"/>
        </w:rPr>
        <w:t>.</w:t>
      </w:r>
      <w:proofErr w:type="spellStart"/>
      <w:r>
        <w:rPr>
          <w:sz w:val="22"/>
          <w:szCs w:val="22"/>
          <w:lang w:val="en-US"/>
        </w:rPr>
        <w:t>wpts</w:t>
      </w:r>
      <w:proofErr w:type="spellEnd"/>
      <w:r>
        <w:rPr>
          <w:sz w:val="22"/>
          <w:szCs w:val="22"/>
        </w:rPr>
        <w:t>@</w:t>
      </w:r>
      <w:proofErr w:type="spellStart"/>
      <w:r>
        <w:rPr>
          <w:sz w:val="22"/>
          <w:szCs w:val="22"/>
          <w:lang w:val="en-US"/>
        </w:rPr>
        <w:t>vbg</w:t>
      </w:r>
      <w:proofErr w:type="spellEnd"/>
      <w:r>
        <w:rPr>
          <w:sz w:val="22"/>
          <w:szCs w:val="22"/>
        </w:rPr>
        <w:t>.</w:t>
      </w:r>
      <w:proofErr w:type="spellStart"/>
      <w:r>
        <w:rPr>
          <w:sz w:val="22"/>
          <w:szCs w:val="22"/>
          <w:lang w:val="en-US"/>
        </w:rPr>
        <w:t>ru</w:t>
      </w:r>
      <w:proofErr w:type="spellEnd"/>
      <w:r>
        <w:rPr>
          <w:i/>
          <w:sz w:val="22"/>
          <w:szCs w:val="22"/>
        </w:rPr>
        <w:t xml:space="preserve">, </w:t>
      </w:r>
      <w:r>
        <w:rPr>
          <w:sz w:val="22"/>
          <w:szCs w:val="22"/>
        </w:rPr>
        <w:t xml:space="preserve">официальный сайт РФ в сети Интернет, размещенный по адресу </w:t>
      </w:r>
      <w:hyperlink r:id="rId10" w:history="1">
        <w:r>
          <w:rPr>
            <w:rStyle w:val="a9"/>
            <w:sz w:val="22"/>
            <w:szCs w:val="22"/>
            <w:lang w:val="en-US"/>
          </w:rPr>
          <w:t>www</w:t>
        </w:r>
        <w:r>
          <w:rPr>
            <w:rStyle w:val="a9"/>
            <w:sz w:val="22"/>
            <w:szCs w:val="22"/>
          </w:rPr>
          <w:t>.</w:t>
        </w:r>
        <w:proofErr w:type="spellStart"/>
        <w:r>
          <w:rPr>
            <w:rStyle w:val="a9"/>
            <w:sz w:val="22"/>
            <w:szCs w:val="22"/>
            <w:lang w:val="en-US"/>
          </w:rPr>
          <w:t>zakupki</w:t>
        </w:r>
        <w:proofErr w:type="spellEnd"/>
        <w:r>
          <w:rPr>
            <w:rStyle w:val="a9"/>
            <w:sz w:val="22"/>
            <w:szCs w:val="22"/>
          </w:rPr>
          <w:t>.</w:t>
        </w:r>
        <w:proofErr w:type="spellStart"/>
        <w:r>
          <w:rPr>
            <w:rStyle w:val="a9"/>
            <w:sz w:val="22"/>
            <w:szCs w:val="22"/>
            <w:lang w:val="en-US"/>
          </w:rPr>
          <w:t>gov</w:t>
        </w:r>
        <w:proofErr w:type="spellEnd"/>
        <w:r>
          <w:rPr>
            <w:rStyle w:val="a9"/>
            <w:sz w:val="22"/>
            <w:szCs w:val="22"/>
          </w:rPr>
          <w:t>.</w:t>
        </w:r>
        <w:proofErr w:type="spellStart"/>
        <w:r>
          <w:rPr>
            <w:rStyle w:val="a9"/>
            <w:sz w:val="22"/>
            <w:szCs w:val="22"/>
            <w:lang w:val="en-US"/>
          </w:rPr>
          <w:t>ru</w:t>
        </w:r>
        <w:proofErr w:type="spellEnd"/>
      </w:hyperlink>
      <w:r>
        <w:rPr>
          <w:sz w:val="22"/>
          <w:szCs w:val="22"/>
        </w:rPr>
        <w:t>.</w:t>
      </w:r>
    </w:p>
    <w:p w:rsidR="00343CF3" w:rsidRDefault="00343CF3" w:rsidP="00343CF3">
      <w:pPr>
        <w:tabs>
          <w:tab w:val="left" w:pos="1260"/>
        </w:tabs>
        <w:jc w:val="both"/>
        <w:rPr>
          <w:sz w:val="22"/>
          <w:szCs w:val="22"/>
        </w:rPr>
      </w:pPr>
      <w:r>
        <w:rPr>
          <w:sz w:val="22"/>
          <w:szCs w:val="22"/>
        </w:rPr>
        <w:t xml:space="preserve"> </w:t>
      </w:r>
      <w:r>
        <w:rPr>
          <w:b/>
          <w:sz w:val="22"/>
          <w:szCs w:val="22"/>
        </w:rPr>
        <w:t xml:space="preserve">Заявка на участие в закупке </w:t>
      </w:r>
      <w:r>
        <w:rPr>
          <w:sz w:val="22"/>
          <w:szCs w:val="22"/>
        </w:rPr>
        <w:t>– комплект документов, представляемый Обществу Претендентом на участие в процедуре закупки в порядке, предусмотренном настоящим Положением и Документацией о закупке, в целях участия в процедуре закупки.</w:t>
      </w:r>
    </w:p>
    <w:p w:rsidR="00343CF3" w:rsidRDefault="00343CF3" w:rsidP="00343CF3">
      <w:pPr>
        <w:tabs>
          <w:tab w:val="left" w:pos="1260"/>
        </w:tabs>
        <w:jc w:val="both"/>
        <w:rPr>
          <w:b/>
          <w:sz w:val="22"/>
          <w:szCs w:val="22"/>
        </w:rPr>
      </w:pPr>
      <w:r>
        <w:rPr>
          <w:sz w:val="22"/>
          <w:szCs w:val="22"/>
        </w:rPr>
        <w:t xml:space="preserve"> </w:t>
      </w:r>
      <w:r>
        <w:rPr>
          <w:b/>
          <w:sz w:val="22"/>
          <w:szCs w:val="22"/>
        </w:rPr>
        <w:t xml:space="preserve">Претендент на участие в процедуре закупки </w:t>
      </w:r>
      <w:r>
        <w:rPr>
          <w:sz w:val="22"/>
          <w:szCs w:val="22"/>
        </w:rPr>
        <w:t>–</w:t>
      </w:r>
      <w:r>
        <w:rPr>
          <w:b/>
          <w:sz w:val="22"/>
          <w:szCs w:val="22"/>
        </w:rPr>
        <w:t xml:space="preserve"> </w:t>
      </w:r>
      <w:r>
        <w:rPr>
          <w:sz w:val="22"/>
          <w:szCs w:val="22"/>
        </w:rPr>
        <w:t>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p>
    <w:p w:rsidR="00343CF3" w:rsidRDefault="00343CF3" w:rsidP="00343CF3">
      <w:pPr>
        <w:tabs>
          <w:tab w:val="left" w:pos="1260"/>
        </w:tabs>
        <w:jc w:val="both"/>
        <w:rPr>
          <w:sz w:val="22"/>
          <w:szCs w:val="22"/>
        </w:rPr>
      </w:pPr>
      <w:r>
        <w:rPr>
          <w:sz w:val="22"/>
          <w:szCs w:val="22"/>
        </w:rPr>
        <w:t xml:space="preserve"> </w:t>
      </w:r>
      <w:proofErr w:type="gramStart"/>
      <w:r>
        <w:rPr>
          <w:b/>
          <w:sz w:val="22"/>
          <w:szCs w:val="22"/>
        </w:rPr>
        <w:t xml:space="preserve">Участник процедуры закупки </w:t>
      </w:r>
      <w:r>
        <w:rPr>
          <w:sz w:val="22"/>
          <w:szCs w:val="22"/>
        </w:rPr>
        <w:t>–</w:t>
      </w:r>
      <w:r>
        <w:rPr>
          <w:b/>
          <w:sz w:val="22"/>
          <w:szCs w:val="22"/>
        </w:rPr>
        <w:t xml:space="preserve">  </w:t>
      </w:r>
      <w:r>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Pr>
          <w:sz w:val="22"/>
          <w:szCs w:val="22"/>
        </w:rPr>
        <w:t>, установленным Обществом в соответствии с настоящим Положением.</w:t>
      </w:r>
    </w:p>
    <w:p w:rsidR="00343CF3" w:rsidRDefault="00343CF3" w:rsidP="00343CF3">
      <w:pPr>
        <w:tabs>
          <w:tab w:val="left" w:pos="1260"/>
        </w:tabs>
        <w:jc w:val="both"/>
        <w:rPr>
          <w:sz w:val="22"/>
          <w:szCs w:val="22"/>
        </w:rPr>
      </w:pPr>
      <w:r>
        <w:rPr>
          <w:sz w:val="22"/>
          <w:szCs w:val="22"/>
        </w:rPr>
        <w:t xml:space="preserve"> </w:t>
      </w:r>
      <w:r>
        <w:rPr>
          <w:b/>
          <w:sz w:val="22"/>
          <w:szCs w:val="22"/>
        </w:rPr>
        <w:t xml:space="preserve">Лот – </w:t>
      </w:r>
      <w:r>
        <w:rPr>
          <w:sz w:val="22"/>
          <w:szCs w:val="22"/>
        </w:rPr>
        <w:t>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343CF3" w:rsidRDefault="00343CF3" w:rsidP="00343CF3">
      <w:pPr>
        <w:tabs>
          <w:tab w:val="left" w:pos="1260"/>
        </w:tabs>
        <w:jc w:val="both"/>
        <w:rPr>
          <w:sz w:val="22"/>
          <w:szCs w:val="22"/>
        </w:rPr>
      </w:pPr>
      <w:r>
        <w:rPr>
          <w:b/>
          <w:sz w:val="22"/>
          <w:szCs w:val="22"/>
        </w:rPr>
        <w:t xml:space="preserve">Документация о закупке </w:t>
      </w:r>
      <w:r>
        <w:rPr>
          <w:sz w:val="22"/>
          <w:szCs w:val="22"/>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343CF3" w:rsidRDefault="00343CF3" w:rsidP="00343CF3">
      <w:pPr>
        <w:tabs>
          <w:tab w:val="left" w:pos="1260"/>
        </w:tabs>
        <w:jc w:val="both"/>
        <w:rPr>
          <w:sz w:val="22"/>
          <w:szCs w:val="22"/>
        </w:rPr>
      </w:pPr>
      <w:r>
        <w:rPr>
          <w:b/>
          <w:sz w:val="22"/>
          <w:szCs w:val="22"/>
        </w:rPr>
        <w:t xml:space="preserve">Электронная торговая площадка (ЭТП) </w:t>
      </w:r>
      <w:r>
        <w:rPr>
          <w:sz w:val="22"/>
          <w:szCs w:val="22"/>
        </w:rPr>
        <w:t>– программно-аппаратный комплекс, обеспечивающий проведение процедур закупки в электронной форме с использованием сети «Интернет»</w:t>
      </w:r>
    </w:p>
    <w:p w:rsidR="00343CF3" w:rsidRDefault="00343CF3" w:rsidP="00343CF3">
      <w:pPr>
        <w:tabs>
          <w:tab w:val="left" w:pos="1260"/>
        </w:tabs>
        <w:jc w:val="both"/>
        <w:rPr>
          <w:sz w:val="22"/>
          <w:szCs w:val="22"/>
        </w:rPr>
      </w:pPr>
      <w:r>
        <w:rPr>
          <w:b/>
          <w:sz w:val="22"/>
          <w:szCs w:val="22"/>
        </w:rPr>
        <w:t>Электронный документ</w:t>
      </w:r>
      <w:r>
        <w:rPr>
          <w:sz w:val="22"/>
          <w:szCs w:val="22"/>
        </w:rPr>
        <w:t xml:space="preserve"> – документированная предоставленная  в электронной форме, подписанная</w:t>
      </w:r>
      <w:r>
        <w:rPr>
          <w:bCs/>
          <w:sz w:val="22"/>
          <w:szCs w:val="22"/>
        </w:rPr>
        <w:t xml:space="preserve"> электронной  подписью (ЭП),</w:t>
      </w:r>
      <w:r>
        <w:rPr>
          <w:sz w:val="22"/>
          <w:szCs w:val="22"/>
        </w:rPr>
        <w:t xml:space="preserve"> средствами, предусмотренными электронной площадкой на которой осуществляется проведение закупки. </w:t>
      </w:r>
    </w:p>
    <w:p w:rsidR="00343CF3" w:rsidRDefault="00343CF3" w:rsidP="00343CF3">
      <w:pPr>
        <w:tabs>
          <w:tab w:val="left" w:pos="1260"/>
        </w:tabs>
        <w:jc w:val="both"/>
        <w:rPr>
          <w:sz w:val="22"/>
          <w:szCs w:val="22"/>
        </w:rPr>
      </w:pPr>
      <w:r>
        <w:rPr>
          <w:b/>
          <w:sz w:val="22"/>
          <w:szCs w:val="22"/>
          <w:shd w:val="clear" w:color="auto" w:fill="FFFFFF"/>
        </w:rPr>
        <w:t>Электронная подпись</w:t>
      </w:r>
      <w:r>
        <w:rPr>
          <w:sz w:val="22"/>
          <w:szCs w:val="22"/>
          <w:shd w:val="clear" w:color="auto" w:fill="FFFFFF"/>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43CF3" w:rsidRDefault="00343CF3" w:rsidP="00343CF3">
      <w:pPr>
        <w:tabs>
          <w:tab w:val="left" w:pos="1260"/>
        </w:tabs>
        <w:jc w:val="both"/>
        <w:rPr>
          <w:sz w:val="22"/>
          <w:szCs w:val="22"/>
        </w:rPr>
      </w:pPr>
      <w:proofErr w:type="gramStart"/>
      <w:r>
        <w:rPr>
          <w:b/>
          <w:bCs/>
          <w:sz w:val="21"/>
          <w:szCs w:val="21"/>
        </w:rPr>
        <w:t xml:space="preserve">Приоритет РП </w:t>
      </w:r>
      <w:r>
        <w:rPr>
          <w:sz w:val="21"/>
          <w:szCs w:val="21"/>
        </w:rPr>
        <w:t>– установленный Заказчиком в целях исполнения Постановления Правительства</w:t>
      </w:r>
      <w:r>
        <w:rPr>
          <w:sz w:val="22"/>
          <w:szCs w:val="22"/>
        </w:rPr>
        <w:t xml:space="preserve"> </w:t>
      </w:r>
      <w:r>
        <w:rPr>
          <w:sz w:val="21"/>
          <w:szCs w:val="21"/>
        </w:rPr>
        <w:t>РФ от 16 сентября 2016 г. № 925 "О приоритете товаров российского происхождения, работ, услуг,</w:t>
      </w:r>
      <w:r>
        <w:rPr>
          <w:sz w:val="22"/>
          <w:szCs w:val="22"/>
        </w:rPr>
        <w:t xml:space="preserve"> </w:t>
      </w:r>
      <w:r>
        <w:rPr>
          <w:sz w:val="21"/>
          <w:szCs w:val="21"/>
        </w:rPr>
        <w:t xml:space="preserve">выполняемых, </w:t>
      </w:r>
      <w:r>
        <w:rPr>
          <w:sz w:val="21"/>
          <w:szCs w:val="21"/>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sz w:val="22"/>
          <w:szCs w:val="22"/>
        </w:rPr>
        <w:t>государства, работам</w:t>
      </w:r>
      <w:proofErr w:type="gramEnd"/>
      <w:r>
        <w:rPr>
          <w:sz w:val="22"/>
          <w:szCs w:val="22"/>
        </w:rPr>
        <w:t>, услугам, выполняемым, оказываемым иностранными лицами при осуществлении закупок товаров, работ, услуг путем проведения конкурса, аукциона и иных способов закупки, за исключением прямых закупок.</w:t>
      </w:r>
    </w:p>
    <w:p w:rsidR="00343CF3" w:rsidRDefault="00343CF3" w:rsidP="00343CF3">
      <w:pPr>
        <w:autoSpaceDE w:val="0"/>
        <w:autoSpaceDN w:val="0"/>
        <w:adjustRightInd w:val="0"/>
        <w:jc w:val="both"/>
        <w:rPr>
          <w:rFonts w:ascii="TimesNewRoman" w:hAnsi="TimesNewRoman" w:cs="TimesNewRoman"/>
          <w:sz w:val="22"/>
          <w:szCs w:val="22"/>
        </w:rPr>
      </w:pPr>
      <w:r>
        <w:rPr>
          <w:rFonts w:ascii="TimesNewRoman" w:hAnsi="TimesNewRoman" w:cs="TimesNewRoman"/>
          <w:sz w:val="22"/>
          <w:szCs w:val="22"/>
        </w:rPr>
        <w:t xml:space="preserve"> </w:t>
      </w:r>
      <w:r>
        <w:rPr>
          <w:b/>
          <w:bCs/>
          <w:sz w:val="22"/>
          <w:szCs w:val="22"/>
        </w:rPr>
        <w:t>Единая информационная система</w:t>
      </w:r>
      <w:r>
        <w:rPr>
          <w:sz w:val="22"/>
          <w:szCs w:val="22"/>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sz w:val="22"/>
          <w:szCs w:val="22"/>
        </w:rPr>
        <w:t xml:space="preserve"> )</w:t>
      </w:r>
      <w:proofErr w:type="gramEnd"/>
      <w:r>
        <w:rPr>
          <w:sz w:val="22"/>
          <w:szCs w:val="22"/>
        </w:rPr>
        <w:t xml:space="preserve"> - </w:t>
      </w:r>
      <w:r>
        <w:rPr>
          <w:sz w:val="22"/>
          <w:szCs w:val="22"/>
          <w:lang w:val="en-US"/>
        </w:rPr>
        <w:t>www</w:t>
      </w:r>
      <w:r>
        <w:rPr>
          <w:sz w:val="22"/>
          <w:szCs w:val="22"/>
        </w:rPr>
        <w:t>.</w:t>
      </w:r>
      <w:proofErr w:type="spellStart"/>
      <w:r>
        <w:rPr>
          <w:sz w:val="22"/>
          <w:szCs w:val="22"/>
          <w:lang w:val="en-US"/>
        </w:rPr>
        <w:t>zakupki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p>
    <w:p w:rsidR="00343CF3" w:rsidRDefault="00343CF3" w:rsidP="00343CF3">
      <w:pPr>
        <w:jc w:val="both"/>
      </w:pPr>
      <w:r>
        <w:rPr>
          <w:b/>
        </w:rPr>
        <w:t xml:space="preserve">Начальная (максимальная) цена договора </w:t>
      </w:r>
      <w:r>
        <w:t>– предельно допустимая цена договора, указанная заказчиком в пункте 8 раздела 6 «Информационная карта запроса предложений».</w:t>
      </w:r>
    </w:p>
    <w:p w:rsidR="00343CF3" w:rsidRDefault="00343CF3" w:rsidP="00343CF3">
      <w:pPr>
        <w:autoSpaceDE w:val="0"/>
        <w:autoSpaceDN w:val="0"/>
        <w:adjustRightInd w:val="0"/>
        <w:jc w:val="both"/>
      </w:pPr>
    </w:p>
    <w:p w:rsidR="00343CF3" w:rsidRDefault="00343CF3" w:rsidP="00343CF3">
      <w:pPr>
        <w:pStyle w:val="11"/>
        <w:numPr>
          <w:ilvl w:val="0"/>
          <w:numId w:val="0"/>
        </w:numPr>
        <w:tabs>
          <w:tab w:val="num" w:pos="1134"/>
          <w:tab w:val="num" w:pos="1212"/>
        </w:tabs>
        <w:jc w:val="center"/>
        <w:rPr>
          <w:b/>
          <w:sz w:val="22"/>
          <w:szCs w:val="22"/>
        </w:rPr>
      </w:pPr>
      <w:bookmarkStart w:id="1" w:name="_Toc305665967"/>
      <w:r>
        <w:rPr>
          <w:b/>
          <w:sz w:val="22"/>
          <w:szCs w:val="22"/>
        </w:rPr>
        <w:t>РАЗДЕЛ 2. ОБЩИЕ ПОЛОЖЕНИЯ</w:t>
      </w:r>
      <w:bookmarkEnd w:id="1"/>
    </w:p>
    <w:p w:rsidR="00343CF3" w:rsidRDefault="00343CF3" w:rsidP="00343CF3">
      <w:pPr>
        <w:pStyle w:val="ab"/>
        <w:keepNext/>
        <w:numPr>
          <w:ilvl w:val="1"/>
          <w:numId w:val="13"/>
        </w:numPr>
        <w:tabs>
          <w:tab w:val="clear" w:pos="360"/>
          <w:tab w:val="num" w:pos="-349"/>
          <w:tab w:val="num" w:pos="960"/>
        </w:tabs>
        <w:spacing w:before="0" w:beforeAutospacing="0" w:after="0" w:afterAutospacing="0"/>
        <w:ind w:left="958" w:hanging="249"/>
        <w:jc w:val="both"/>
        <w:rPr>
          <w:b/>
          <w:sz w:val="22"/>
          <w:szCs w:val="22"/>
        </w:rPr>
      </w:pPr>
      <w:r>
        <w:rPr>
          <w:b/>
          <w:sz w:val="22"/>
          <w:szCs w:val="22"/>
        </w:rPr>
        <w:t>Форма и вид процедуры закупки, предмет запроса предложений</w:t>
      </w:r>
    </w:p>
    <w:p w:rsidR="00343CF3" w:rsidRDefault="00343CF3" w:rsidP="00343CF3">
      <w:pPr>
        <w:pStyle w:val="Times12"/>
        <w:numPr>
          <w:ilvl w:val="2"/>
          <w:numId w:val="13"/>
        </w:numPr>
        <w:tabs>
          <w:tab w:val="num" w:pos="960"/>
        </w:tabs>
        <w:ind w:left="0" w:firstLine="709"/>
        <w:rPr>
          <w:sz w:val="22"/>
        </w:rPr>
      </w:pPr>
      <w:bookmarkStart w:id="2" w:name="_Ref126000848"/>
      <w:r>
        <w:rPr>
          <w:sz w:val="22"/>
        </w:rPr>
        <w:t xml:space="preserve">Открытый </w:t>
      </w:r>
      <w:bookmarkEnd w:id="2"/>
      <w:r>
        <w:rPr>
          <w:sz w:val="22"/>
        </w:rPr>
        <w:t>запрос предложений на право заключения договоров на поставку товаров, выполнение работ, оказание услуг.</w:t>
      </w:r>
    </w:p>
    <w:p w:rsidR="00343CF3" w:rsidRDefault="00343CF3" w:rsidP="00343CF3">
      <w:pPr>
        <w:pStyle w:val="Times12"/>
        <w:numPr>
          <w:ilvl w:val="2"/>
          <w:numId w:val="13"/>
        </w:numPr>
        <w:tabs>
          <w:tab w:val="num" w:pos="960"/>
        </w:tabs>
        <w:ind w:left="0" w:firstLine="709"/>
        <w:rPr>
          <w:sz w:val="22"/>
        </w:rPr>
      </w:pPr>
      <w:proofErr w:type="gramStart"/>
      <w:r>
        <w:rPr>
          <w:sz w:val="22"/>
        </w:rPr>
        <w:t>Наименование, количество, объем и характеристики поставляемых по договору</w:t>
      </w:r>
      <w:r>
        <w:rPr>
          <w:b/>
          <w:bCs w:val="0"/>
          <w:i/>
          <w:sz w:val="22"/>
        </w:rPr>
        <w:t xml:space="preserve"> </w:t>
      </w:r>
      <w:r>
        <w:rPr>
          <w:sz w:val="22"/>
        </w:rPr>
        <w:t xml:space="preserve">товаров, выполняемых работ, оказываемых услуг  указаны </w:t>
      </w:r>
      <w:r>
        <w:rPr>
          <w:bCs w:val="0"/>
          <w:sz w:val="22"/>
        </w:rPr>
        <w:t>в разделе 8 «Техническое задание»</w:t>
      </w:r>
      <w:r>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343CF3" w:rsidRDefault="00343CF3" w:rsidP="00343CF3">
      <w:pPr>
        <w:pStyle w:val="Times12"/>
        <w:numPr>
          <w:ilvl w:val="2"/>
          <w:numId w:val="13"/>
        </w:numPr>
        <w:tabs>
          <w:tab w:val="num" w:pos="960"/>
        </w:tabs>
        <w:ind w:left="0" w:firstLine="709"/>
        <w:rPr>
          <w:sz w:val="22"/>
        </w:rPr>
      </w:pPr>
      <w:r>
        <w:rPr>
          <w:sz w:val="22"/>
        </w:rPr>
        <w:t>Предметом настоящего запроса предложений является право на заключение договора</w:t>
      </w:r>
      <w:r>
        <w:rPr>
          <w:b/>
          <w:bCs w:val="0"/>
          <w:i/>
          <w:sz w:val="22"/>
        </w:rPr>
        <w:t xml:space="preserve"> </w:t>
      </w:r>
      <w:r>
        <w:rPr>
          <w:sz w:val="22"/>
        </w:rPr>
        <w:t>выполнение работ согласно пункту 1 раздела 6 «Информационная карта запроса предложений».</w:t>
      </w:r>
    </w:p>
    <w:p w:rsidR="00343CF3" w:rsidRDefault="00343CF3" w:rsidP="00343CF3">
      <w:pPr>
        <w:pStyle w:val="Times12"/>
        <w:ind w:firstLine="709"/>
        <w:rPr>
          <w:sz w:val="22"/>
        </w:rPr>
      </w:pPr>
      <w:r>
        <w:rPr>
          <w:sz w:val="22"/>
        </w:rPr>
        <w:t xml:space="preserve">Состав и объем </w:t>
      </w:r>
      <w:r>
        <w:rPr>
          <w:bCs w:val="0"/>
          <w:sz w:val="22"/>
        </w:rPr>
        <w:t>работ</w:t>
      </w:r>
      <w:r>
        <w:rPr>
          <w:sz w:val="22"/>
        </w:rPr>
        <w:t>, сроки</w:t>
      </w:r>
      <w:r>
        <w:rPr>
          <w:bCs w:val="0"/>
          <w:sz w:val="22"/>
        </w:rPr>
        <w:t xml:space="preserve"> выполнения работ</w:t>
      </w:r>
      <w:r>
        <w:rPr>
          <w:sz w:val="22"/>
        </w:rPr>
        <w:t>, количество лотов указаны в пунктах 1, 2, 4 раздела 6 «Информационная карта запроса предложений».</w:t>
      </w:r>
    </w:p>
    <w:p w:rsidR="00343CF3" w:rsidRDefault="00343CF3" w:rsidP="00343CF3">
      <w:pPr>
        <w:pStyle w:val="ab"/>
        <w:keepNext/>
        <w:numPr>
          <w:ilvl w:val="1"/>
          <w:numId w:val="13"/>
        </w:numPr>
        <w:tabs>
          <w:tab w:val="clear" w:pos="360"/>
          <w:tab w:val="num" w:pos="-349"/>
          <w:tab w:val="num" w:pos="960"/>
        </w:tabs>
        <w:spacing w:before="0" w:beforeAutospacing="0" w:after="0" w:afterAutospacing="0"/>
        <w:ind w:left="958" w:hanging="249"/>
        <w:jc w:val="both"/>
        <w:rPr>
          <w:b/>
          <w:sz w:val="22"/>
          <w:szCs w:val="22"/>
        </w:rPr>
      </w:pPr>
      <w:r>
        <w:rPr>
          <w:b/>
          <w:sz w:val="22"/>
          <w:szCs w:val="22"/>
        </w:rPr>
        <w:t>Претендент на участие в запросе предложений</w:t>
      </w:r>
    </w:p>
    <w:p w:rsidR="00343CF3" w:rsidRDefault="00343CF3" w:rsidP="00343CF3">
      <w:pPr>
        <w:pStyle w:val="Times12"/>
        <w:numPr>
          <w:ilvl w:val="2"/>
          <w:numId w:val="13"/>
        </w:numPr>
        <w:tabs>
          <w:tab w:val="num" w:pos="960"/>
        </w:tabs>
        <w:ind w:left="0" w:firstLine="709"/>
        <w:rPr>
          <w:sz w:val="22"/>
        </w:rPr>
      </w:pPr>
      <w:r>
        <w:rPr>
          <w:sz w:val="22"/>
        </w:rPr>
        <w:t>Для участия в процедуре запроса предложений претендент на участие в запросе предложений должен:</w:t>
      </w:r>
    </w:p>
    <w:p w:rsidR="00343CF3" w:rsidRDefault="00343CF3" w:rsidP="00D149BD">
      <w:pPr>
        <w:numPr>
          <w:ilvl w:val="0"/>
          <w:numId w:val="58"/>
        </w:numPr>
        <w:tabs>
          <w:tab w:val="left" w:pos="1134"/>
        </w:tabs>
        <w:ind w:left="0" w:right="-1" w:firstLine="709"/>
        <w:jc w:val="both"/>
      </w:pPr>
      <w:r>
        <w:t xml:space="preserve">удовлетворять требованиям, изложенным в настоящей документации; </w:t>
      </w:r>
    </w:p>
    <w:p w:rsidR="00343CF3" w:rsidRDefault="00343CF3" w:rsidP="00D149BD">
      <w:pPr>
        <w:numPr>
          <w:ilvl w:val="0"/>
          <w:numId w:val="58"/>
        </w:numPr>
        <w:tabs>
          <w:tab w:val="left" w:pos="1134"/>
        </w:tabs>
        <w:ind w:left="0" w:right="-1" w:firstLine="709"/>
        <w:jc w:val="both"/>
      </w:pPr>
      <w:r>
        <w:t>быть правомочным на предоставление заявки и представить заявку, соответствующую требованиям настоящей документации.</w:t>
      </w:r>
    </w:p>
    <w:p w:rsidR="00343CF3" w:rsidRDefault="00343CF3" w:rsidP="00343CF3">
      <w:pPr>
        <w:pStyle w:val="Times12"/>
        <w:numPr>
          <w:ilvl w:val="2"/>
          <w:numId w:val="13"/>
        </w:numPr>
        <w:tabs>
          <w:tab w:val="num" w:pos="960"/>
        </w:tabs>
        <w:ind w:left="0" w:firstLine="709"/>
        <w:rPr>
          <w:sz w:val="22"/>
        </w:rPr>
      </w:pPr>
      <w:r>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343CF3" w:rsidRDefault="00343CF3" w:rsidP="00343CF3">
      <w:pPr>
        <w:pStyle w:val="Times12"/>
        <w:numPr>
          <w:ilvl w:val="2"/>
          <w:numId w:val="13"/>
        </w:numPr>
        <w:tabs>
          <w:tab w:val="num" w:pos="960"/>
        </w:tabs>
        <w:ind w:left="0" w:firstLine="709"/>
        <w:rPr>
          <w:sz w:val="22"/>
        </w:rPr>
      </w:pPr>
      <w:r>
        <w:rPr>
          <w:sz w:val="22"/>
        </w:rPr>
        <w:t xml:space="preserve">Решение </w:t>
      </w:r>
      <w:proofErr w:type="gramStart"/>
      <w:r>
        <w:rPr>
          <w:sz w:val="22"/>
        </w:rPr>
        <w:t>о допуске претендентов на участие в запросе предложений к участию в запросе</w:t>
      </w:r>
      <w:proofErr w:type="gramEnd"/>
      <w:r>
        <w:rPr>
          <w:sz w:val="22"/>
        </w:rPr>
        <w:t xml:space="preserve"> предложений принимает Комиссия в порядке, определенном положениями подраздела 4.15 настоящей документации.</w:t>
      </w:r>
    </w:p>
    <w:p w:rsidR="00343CF3" w:rsidRDefault="00343CF3" w:rsidP="00343CF3">
      <w:pPr>
        <w:pStyle w:val="Times12"/>
        <w:numPr>
          <w:ilvl w:val="2"/>
          <w:numId w:val="13"/>
        </w:numPr>
        <w:tabs>
          <w:tab w:val="num" w:pos="960"/>
        </w:tabs>
        <w:ind w:left="0" w:firstLine="709"/>
        <w:rPr>
          <w:sz w:val="22"/>
        </w:rPr>
      </w:pPr>
      <w:proofErr w:type="gramStart"/>
      <w:r>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Pr>
          <w:sz w:val="22"/>
        </w:rPr>
        <w:t xml:space="preserve"> проведения.</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bookmarkStart w:id="3" w:name="_Toc55285336"/>
      <w:bookmarkStart w:id="4" w:name="_Toc55305370"/>
      <w:bookmarkStart w:id="5" w:name="_Ref55313246"/>
      <w:bookmarkStart w:id="6" w:name="_Ref56231140"/>
      <w:bookmarkStart w:id="7" w:name="_Ref56231144"/>
      <w:bookmarkStart w:id="8" w:name="_Toc57314617"/>
      <w:bookmarkStart w:id="9" w:name="_Toc69728943"/>
      <w:bookmarkStart w:id="10" w:name="_Toc98251655"/>
      <w:bookmarkStart w:id="11" w:name="_Toc255999689"/>
      <w:r>
        <w:rPr>
          <w:b/>
          <w:sz w:val="22"/>
          <w:szCs w:val="22"/>
        </w:rPr>
        <w:t>Правовой статус процедур и документов</w:t>
      </w:r>
      <w:bookmarkEnd w:id="3"/>
      <w:bookmarkEnd w:id="4"/>
      <w:bookmarkEnd w:id="5"/>
      <w:bookmarkEnd w:id="6"/>
      <w:bookmarkEnd w:id="7"/>
      <w:bookmarkEnd w:id="8"/>
      <w:bookmarkEnd w:id="9"/>
      <w:bookmarkEnd w:id="10"/>
      <w:bookmarkEnd w:id="11"/>
    </w:p>
    <w:p w:rsidR="00343CF3" w:rsidRDefault="00343CF3" w:rsidP="00343CF3">
      <w:pPr>
        <w:pStyle w:val="Times12"/>
        <w:numPr>
          <w:ilvl w:val="2"/>
          <w:numId w:val="13"/>
        </w:numPr>
        <w:tabs>
          <w:tab w:val="num" w:pos="960"/>
        </w:tabs>
        <w:ind w:left="0" w:firstLine="709"/>
        <w:rPr>
          <w:sz w:val="22"/>
        </w:rPr>
      </w:pPr>
      <w:r>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343CF3" w:rsidRDefault="00343CF3" w:rsidP="00343CF3">
      <w:pPr>
        <w:pStyle w:val="Times12"/>
        <w:numPr>
          <w:ilvl w:val="2"/>
          <w:numId w:val="13"/>
        </w:numPr>
        <w:tabs>
          <w:tab w:val="num" w:pos="960"/>
        </w:tabs>
        <w:ind w:left="0" w:firstLine="709"/>
        <w:rPr>
          <w:bCs w:val="0"/>
          <w:sz w:val="22"/>
        </w:rPr>
      </w:pPr>
      <w:r>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Pr>
          <w:sz w:val="22"/>
        </w:rPr>
        <w:t xml:space="preserve">претендентами на участие в запросе предложений </w:t>
      </w:r>
      <w:r>
        <w:rPr>
          <w:bCs w:val="0"/>
          <w:sz w:val="22"/>
        </w:rPr>
        <w:t>в соответствии с этим.</w:t>
      </w:r>
    </w:p>
    <w:p w:rsidR="00343CF3" w:rsidRDefault="00343CF3" w:rsidP="00343CF3">
      <w:pPr>
        <w:pStyle w:val="Times12"/>
        <w:numPr>
          <w:ilvl w:val="2"/>
          <w:numId w:val="13"/>
        </w:numPr>
        <w:tabs>
          <w:tab w:val="num" w:pos="960"/>
        </w:tabs>
        <w:ind w:left="0" w:firstLine="709"/>
        <w:rPr>
          <w:sz w:val="22"/>
        </w:rPr>
      </w:pPr>
      <w:r>
        <w:rPr>
          <w:sz w:val="22"/>
        </w:rPr>
        <w:t>Заявка на участие в запросе предложений имеет правовой статус оферты и будет рассматриваться заказчиком в соответствии с этим.</w:t>
      </w:r>
    </w:p>
    <w:p w:rsidR="00343CF3" w:rsidRDefault="00343CF3" w:rsidP="00343CF3">
      <w:pPr>
        <w:pStyle w:val="Times12"/>
        <w:numPr>
          <w:ilvl w:val="2"/>
          <w:numId w:val="13"/>
        </w:numPr>
        <w:tabs>
          <w:tab w:val="num" w:pos="960"/>
        </w:tabs>
        <w:ind w:left="0" w:firstLine="709"/>
        <w:rPr>
          <w:sz w:val="22"/>
        </w:rPr>
      </w:pPr>
      <w:r>
        <w:rPr>
          <w:sz w:val="22"/>
        </w:rPr>
        <w:lastRenderedPageBreak/>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343CF3" w:rsidRDefault="00343CF3" w:rsidP="00343CF3">
      <w:pPr>
        <w:pStyle w:val="Times12"/>
        <w:numPr>
          <w:ilvl w:val="2"/>
          <w:numId w:val="13"/>
        </w:numPr>
        <w:tabs>
          <w:tab w:val="num" w:pos="960"/>
        </w:tabs>
        <w:ind w:left="0" w:firstLine="709"/>
        <w:rPr>
          <w:bCs w:val="0"/>
          <w:sz w:val="22"/>
        </w:rPr>
      </w:pPr>
      <w:r>
        <w:rPr>
          <w:bCs w:val="0"/>
          <w:sz w:val="22"/>
        </w:rPr>
        <w:t>Заключенный по результатам запроса предложений договор фиксирует все достигнутые сторонами договоренности.</w:t>
      </w:r>
    </w:p>
    <w:p w:rsidR="00343CF3" w:rsidRDefault="00343CF3" w:rsidP="00343CF3">
      <w:pPr>
        <w:pStyle w:val="Times12"/>
        <w:numPr>
          <w:ilvl w:val="2"/>
          <w:numId w:val="13"/>
        </w:numPr>
        <w:tabs>
          <w:tab w:val="num" w:pos="960"/>
        </w:tabs>
        <w:ind w:left="0" w:firstLine="709"/>
        <w:rPr>
          <w:sz w:val="22"/>
        </w:rPr>
      </w:pPr>
      <w:r>
        <w:rPr>
          <w:bCs w:val="0"/>
          <w:sz w:val="22"/>
        </w:rPr>
        <w:t>При определении</w:t>
      </w:r>
      <w:r>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343CF3" w:rsidRDefault="00343CF3" w:rsidP="00D149BD">
      <w:pPr>
        <w:numPr>
          <w:ilvl w:val="0"/>
          <w:numId w:val="27"/>
        </w:numPr>
        <w:shd w:val="clear" w:color="auto" w:fill="FFFFFF"/>
        <w:tabs>
          <w:tab w:val="left" w:pos="1418"/>
        </w:tabs>
        <w:autoSpaceDE w:val="0"/>
        <w:autoSpaceDN w:val="0"/>
        <w:adjustRightInd w:val="0"/>
        <w:ind w:right="28"/>
        <w:jc w:val="both"/>
        <w:rPr>
          <w:spacing w:val="-8"/>
        </w:rPr>
      </w:pPr>
      <w:r>
        <w:t>извещение о проведении запроса предложений и документация по проведению запроса предложений со всеми дополнениями и разъяснениями;</w:t>
      </w:r>
    </w:p>
    <w:p w:rsidR="00343CF3" w:rsidRDefault="00343CF3" w:rsidP="00D149BD">
      <w:pPr>
        <w:numPr>
          <w:ilvl w:val="0"/>
          <w:numId w:val="27"/>
        </w:numPr>
        <w:shd w:val="clear" w:color="auto" w:fill="FFFFFF"/>
        <w:tabs>
          <w:tab w:val="left" w:pos="1418"/>
        </w:tabs>
        <w:autoSpaceDE w:val="0"/>
        <w:autoSpaceDN w:val="0"/>
        <w:adjustRightInd w:val="0"/>
        <w:ind w:right="28"/>
        <w:jc w:val="both"/>
        <w:rPr>
          <w:spacing w:val="-8"/>
        </w:rPr>
      </w:pPr>
      <w:r>
        <w:t>заявка участника, с которым заключается договор, со всеми дополнениями и разъяснениями.</w:t>
      </w:r>
    </w:p>
    <w:p w:rsidR="00343CF3" w:rsidRDefault="00343CF3" w:rsidP="00343CF3">
      <w:pPr>
        <w:shd w:val="clear" w:color="auto" w:fill="FFFFFF"/>
        <w:tabs>
          <w:tab w:val="num" w:pos="1560"/>
        </w:tabs>
        <w:ind w:firstLine="709"/>
        <w:jc w:val="both"/>
      </w:pPr>
      <w:r>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343CF3" w:rsidRDefault="00343CF3" w:rsidP="00343CF3">
      <w:pPr>
        <w:pStyle w:val="Times12"/>
        <w:numPr>
          <w:ilvl w:val="2"/>
          <w:numId w:val="13"/>
        </w:numPr>
        <w:tabs>
          <w:tab w:val="num" w:pos="960"/>
        </w:tabs>
        <w:ind w:left="0" w:firstLine="709"/>
        <w:rPr>
          <w:sz w:val="22"/>
        </w:rPr>
      </w:pPr>
      <w:r>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343CF3" w:rsidRDefault="00343CF3" w:rsidP="00343CF3">
      <w:pPr>
        <w:pStyle w:val="Times12"/>
        <w:numPr>
          <w:ilvl w:val="2"/>
          <w:numId w:val="13"/>
        </w:numPr>
        <w:tabs>
          <w:tab w:val="num" w:pos="960"/>
        </w:tabs>
        <w:ind w:left="0" w:firstLine="709"/>
        <w:rPr>
          <w:sz w:val="22"/>
        </w:rPr>
      </w:pPr>
      <w:r>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343CF3" w:rsidRDefault="00343CF3" w:rsidP="00343CF3">
      <w:pPr>
        <w:pStyle w:val="Times12"/>
        <w:numPr>
          <w:ilvl w:val="2"/>
          <w:numId w:val="13"/>
        </w:numPr>
        <w:tabs>
          <w:tab w:val="num" w:pos="960"/>
        </w:tabs>
        <w:ind w:left="0" w:firstLine="709"/>
        <w:rPr>
          <w:sz w:val="22"/>
        </w:rPr>
      </w:pPr>
      <w:r>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r>
        <w:rPr>
          <w:b/>
          <w:sz w:val="22"/>
          <w:szCs w:val="22"/>
        </w:rPr>
        <w:t>Настоящая документация не предусматривает проведения  запроса предложений  через ЭТП</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r>
        <w:rPr>
          <w:b/>
          <w:sz w:val="22"/>
          <w:szCs w:val="22"/>
        </w:rPr>
        <w:t>Затраты на участие в запросе предложений</w:t>
      </w:r>
    </w:p>
    <w:p w:rsidR="00343CF3" w:rsidRDefault="00343CF3" w:rsidP="00343CF3">
      <w:pPr>
        <w:pStyle w:val="Times12"/>
        <w:numPr>
          <w:ilvl w:val="2"/>
          <w:numId w:val="13"/>
        </w:numPr>
        <w:tabs>
          <w:tab w:val="num" w:pos="960"/>
        </w:tabs>
        <w:ind w:left="0" w:firstLine="709"/>
        <w:rPr>
          <w:sz w:val="22"/>
        </w:rPr>
      </w:pPr>
      <w:proofErr w:type="gramStart"/>
      <w:r>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343CF3" w:rsidRDefault="00343CF3" w:rsidP="00343CF3">
      <w:pPr>
        <w:pStyle w:val="Times12"/>
        <w:numPr>
          <w:ilvl w:val="2"/>
          <w:numId w:val="13"/>
        </w:numPr>
        <w:tabs>
          <w:tab w:val="num" w:pos="960"/>
        </w:tabs>
        <w:ind w:left="0" w:firstLine="709"/>
        <w:rPr>
          <w:sz w:val="22"/>
        </w:rPr>
      </w:pPr>
      <w:r>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343CF3" w:rsidRDefault="00343CF3" w:rsidP="00343CF3">
      <w:pPr>
        <w:pStyle w:val="Times12"/>
        <w:ind w:firstLine="709"/>
        <w:rPr>
          <w:b/>
          <w:sz w:val="22"/>
        </w:rPr>
      </w:pPr>
      <w:r>
        <w:rPr>
          <w:b/>
          <w:sz w:val="22"/>
        </w:rPr>
        <w:t xml:space="preserve">2.6.      Отказ от проведения запроса предложений </w:t>
      </w:r>
    </w:p>
    <w:p w:rsidR="00343CF3" w:rsidRDefault="00343CF3" w:rsidP="00343CF3">
      <w:pPr>
        <w:pStyle w:val="afb"/>
        <w:tabs>
          <w:tab w:val="num" w:pos="720"/>
        </w:tabs>
        <w:spacing w:after="0"/>
        <w:ind w:left="0"/>
        <w:jc w:val="both"/>
        <w:rPr>
          <w:sz w:val="22"/>
          <w:szCs w:val="22"/>
        </w:rPr>
      </w:pPr>
      <w:r>
        <w:rPr>
          <w:sz w:val="22"/>
          <w:szCs w:val="22"/>
        </w:rPr>
        <w:tab/>
      </w:r>
      <w:r>
        <w:rPr>
          <w:b/>
          <w:sz w:val="22"/>
          <w:szCs w:val="22"/>
        </w:rPr>
        <w:t>2.6.1.</w:t>
      </w:r>
      <w:r>
        <w:rPr>
          <w:sz w:val="22"/>
          <w:szCs w:val="22"/>
        </w:rPr>
        <w:t xml:space="preserve">  Заказчик, разместивший на официальном сайте извещение о проведении запроса предложений, вправе отказаться от его проведения</w:t>
      </w:r>
      <w:r>
        <w:rPr>
          <w:b/>
          <w:i/>
          <w:sz w:val="22"/>
          <w:szCs w:val="22"/>
        </w:rPr>
        <w:t xml:space="preserve"> </w:t>
      </w:r>
      <w:r>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Pr>
          <w:b/>
          <w:i/>
          <w:sz w:val="22"/>
          <w:szCs w:val="22"/>
        </w:rPr>
        <w:t>.</w:t>
      </w:r>
    </w:p>
    <w:p w:rsidR="00343CF3" w:rsidRDefault="00343CF3" w:rsidP="00343CF3">
      <w:pPr>
        <w:pStyle w:val="afb"/>
        <w:tabs>
          <w:tab w:val="num" w:pos="720"/>
        </w:tabs>
        <w:spacing w:after="0"/>
        <w:ind w:left="0"/>
        <w:jc w:val="both"/>
        <w:rPr>
          <w:sz w:val="22"/>
          <w:szCs w:val="22"/>
        </w:rPr>
      </w:pPr>
      <w:r>
        <w:rPr>
          <w:sz w:val="22"/>
          <w:szCs w:val="22"/>
        </w:rPr>
        <w:tab/>
      </w:r>
      <w:r>
        <w:rPr>
          <w:b/>
          <w:sz w:val="22"/>
          <w:szCs w:val="22"/>
        </w:rPr>
        <w:t>2.6.2.</w:t>
      </w:r>
      <w:r>
        <w:rPr>
          <w:sz w:val="22"/>
          <w:szCs w:val="22"/>
        </w:rPr>
        <w:t xml:space="preserve">  Извещение об отказе от проведения </w:t>
      </w:r>
      <w:r>
        <w:rPr>
          <w:iCs/>
          <w:snapToGrid w:val="0"/>
          <w:sz w:val="22"/>
          <w:szCs w:val="22"/>
        </w:rPr>
        <w:t>запроса предложений</w:t>
      </w:r>
      <w:r>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343CF3" w:rsidRDefault="00343CF3" w:rsidP="00343CF3">
      <w:pPr>
        <w:pStyle w:val="afb"/>
        <w:spacing w:after="0"/>
        <w:ind w:left="0"/>
        <w:jc w:val="both"/>
        <w:rPr>
          <w:sz w:val="22"/>
          <w:szCs w:val="22"/>
        </w:rPr>
      </w:pPr>
    </w:p>
    <w:p w:rsidR="00343CF3" w:rsidRDefault="00343CF3" w:rsidP="00343CF3">
      <w:pPr>
        <w:pStyle w:val="11"/>
        <w:numPr>
          <w:ilvl w:val="0"/>
          <w:numId w:val="0"/>
        </w:numPr>
        <w:tabs>
          <w:tab w:val="num" w:pos="1134"/>
          <w:tab w:val="num" w:pos="1212"/>
        </w:tabs>
        <w:jc w:val="center"/>
        <w:rPr>
          <w:b/>
          <w:sz w:val="22"/>
          <w:szCs w:val="22"/>
        </w:rPr>
      </w:pPr>
      <w:bookmarkStart w:id="12" w:name="_Toc305665968"/>
      <w:r>
        <w:rPr>
          <w:b/>
          <w:sz w:val="22"/>
          <w:szCs w:val="22"/>
        </w:rPr>
        <w:t xml:space="preserve">РАЗДЕЛ 3. ТРЕБОВАНИЯ К ПРЕТЕНДЕНТАМ НА УЧАСТИЕ В ЗАПРОСЕ ПРЕДЛОЖЕНИЙ, ДОКУМЕНТАМ, ПРЕДОСТАВЛЯЕМЫМ В СОСТАВЕ </w:t>
      </w:r>
      <w:bookmarkEnd w:id="12"/>
      <w:r>
        <w:rPr>
          <w:b/>
          <w:sz w:val="22"/>
          <w:szCs w:val="22"/>
        </w:rPr>
        <w:t>ЗАЯВКИ НА УЧАСТИЕ В ЗАПРОСЕ ПРЕДЛОЖЕНИЙ</w:t>
      </w:r>
    </w:p>
    <w:p w:rsidR="00343CF3" w:rsidRDefault="00343CF3" w:rsidP="00343CF3">
      <w:pPr>
        <w:tabs>
          <w:tab w:val="left" w:pos="1440"/>
          <w:tab w:val="left" w:pos="1680"/>
        </w:tabs>
        <w:ind w:firstLine="720"/>
      </w:pPr>
      <w:bookmarkStart w:id="13" w:name="_GoBack"/>
      <w:bookmarkEnd w:id="13"/>
    </w:p>
    <w:p w:rsidR="00343CF3" w:rsidRDefault="00343CF3" w:rsidP="00343CF3">
      <w:pPr>
        <w:tabs>
          <w:tab w:val="left" w:pos="1440"/>
          <w:tab w:val="left" w:pos="1680"/>
        </w:tabs>
        <w:ind w:firstLine="720"/>
        <w:rPr>
          <w:b/>
        </w:rPr>
      </w:pPr>
      <w:r>
        <w:rPr>
          <w:b/>
        </w:rPr>
        <w:t xml:space="preserve">3.1. </w:t>
      </w:r>
      <w:r>
        <w:rPr>
          <w:b/>
        </w:rPr>
        <w:tab/>
        <w:t xml:space="preserve">Обязательные требования к претендентам на участие в запросе предложений </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bookmarkStart w:id="14" w:name="_Toc270689344"/>
      <w:bookmarkStart w:id="15" w:name="_Toc266713262"/>
      <w:bookmarkStart w:id="16" w:name="_Toc265685048"/>
      <w:bookmarkStart w:id="17" w:name="_Toc256506315"/>
      <w:bookmarkStart w:id="18" w:name="_Toc254963549"/>
      <w:bookmarkStart w:id="19" w:name="_Toc254098427"/>
      <w:r>
        <w:rPr>
          <w:rFonts w:ascii="Times New Roman" w:hAnsi="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3CF3" w:rsidRDefault="00343CF3" w:rsidP="00D149BD">
      <w:pPr>
        <w:pStyle w:val="16"/>
        <w:numPr>
          <w:ilvl w:val="2"/>
          <w:numId w:val="28"/>
        </w:numPr>
        <w:tabs>
          <w:tab w:val="clear" w:pos="720"/>
          <w:tab w:val="num" w:pos="0"/>
          <w:tab w:val="num" w:pos="360"/>
          <w:tab w:val="num" w:pos="1440"/>
        </w:tabs>
        <w:spacing w:after="0" w:line="240" w:lineRule="auto"/>
        <w:ind w:left="0" w:firstLine="720"/>
        <w:jc w:val="both"/>
        <w:rPr>
          <w:rFonts w:ascii="Times New Roman" w:hAnsi="Times New Roman"/>
        </w:rPr>
      </w:pPr>
      <w:r>
        <w:rPr>
          <w:rFonts w:ascii="Times New Roman" w:hAnsi="Times New Roman"/>
        </w:rPr>
        <w:t>Не 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lastRenderedPageBreak/>
        <w:t>Не 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 xml:space="preserve">Претендент - иностранное лицо должен иметь филиал/представительство на территории Российской Федерации. </w:t>
      </w:r>
    </w:p>
    <w:p w:rsidR="00343CF3" w:rsidRDefault="00343CF3" w:rsidP="00D149BD">
      <w:pPr>
        <w:pStyle w:val="16"/>
        <w:numPr>
          <w:ilvl w:val="1"/>
          <w:numId w:val="28"/>
        </w:numPr>
        <w:tabs>
          <w:tab w:val="clear" w:pos="720"/>
          <w:tab w:val="num" w:pos="1440"/>
        </w:tabs>
        <w:spacing w:after="0" w:line="240" w:lineRule="auto"/>
        <w:ind w:left="0" w:firstLine="720"/>
        <w:jc w:val="both"/>
        <w:rPr>
          <w:rFonts w:ascii="Times New Roman" w:hAnsi="Times New Roman"/>
        </w:rPr>
      </w:pPr>
      <w:r>
        <w:rPr>
          <w:rFonts w:ascii="Times New Roman" w:hAnsi="Times New Roman"/>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343CF3" w:rsidRDefault="00343CF3" w:rsidP="00343CF3">
      <w:pPr>
        <w:pStyle w:val="afb"/>
        <w:tabs>
          <w:tab w:val="left" w:pos="0"/>
        </w:tabs>
        <w:spacing w:after="0"/>
        <w:ind w:left="0" w:firstLine="720"/>
        <w:jc w:val="both"/>
        <w:rPr>
          <w:sz w:val="22"/>
          <w:szCs w:val="22"/>
        </w:rPr>
      </w:pPr>
      <w:bookmarkStart w:id="20" w:name="OLE_LINK11"/>
      <w:bookmarkStart w:id="21" w:name="OLE_LINK10"/>
      <w:r>
        <w:rPr>
          <w:rStyle w:val="ListParagraph"/>
          <w:rFonts w:cs="Times New Roman"/>
          <w:b/>
        </w:rPr>
        <w:t>3.3.</w:t>
      </w:r>
      <w:r>
        <w:rPr>
          <w:sz w:val="22"/>
          <w:szCs w:val="22"/>
        </w:rPr>
        <w:t xml:space="preserve"> </w:t>
      </w:r>
      <w:r>
        <w:rPr>
          <w:b/>
          <w:sz w:val="22"/>
          <w:szCs w:val="22"/>
        </w:rPr>
        <w:t xml:space="preserve"> </w:t>
      </w:r>
      <w:r>
        <w:rPr>
          <w:sz w:val="22"/>
          <w:szCs w:val="22"/>
        </w:rPr>
        <w:t xml:space="preserve">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w:t>
      </w:r>
      <w:r>
        <w:rPr>
          <w:b/>
          <w:sz w:val="22"/>
          <w:szCs w:val="22"/>
        </w:rPr>
        <w:t>должен приложить следующие документы</w:t>
      </w:r>
      <w:r>
        <w:rPr>
          <w:sz w:val="22"/>
          <w:szCs w:val="22"/>
        </w:rPr>
        <w:t>:</w:t>
      </w:r>
    </w:p>
    <w:bookmarkEnd w:id="14"/>
    <w:bookmarkEnd w:id="15"/>
    <w:bookmarkEnd w:id="16"/>
    <w:bookmarkEnd w:id="17"/>
    <w:bookmarkEnd w:id="18"/>
    <w:bookmarkEnd w:id="19"/>
    <w:p w:rsidR="00343CF3" w:rsidRDefault="00343CF3" w:rsidP="00D149BD">
      <w:pPr>
        <w:numPr>
          <w:ilvl w:val="0"/>
          <w:numId w:val="59"/>
        </w:numPr>
        <w:jc w:val="both"/>
      </w:pPr>
      <w:proofErr w:type="gramStart"/>
      <w:r>
        <w:t>полученную не ранее чем за 3  (три) месяца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t>полученных</w:t>
      </w:r>
      <w:proofErr w:type="gramEnd"/>
      <w:r>
        <w:t xml:space="preserve"> не ранее чем за 2 (месяца) до даты размещения на  официальном сайте извещения о проведении аукциона (для иностранного лица);</w:t>
      </w:r>
    </w:p>
    <w:p w:rsidR="00343CF3" w:rsidRDefault="00343CF3" w:rsidP="00D149BD">
      <w:pPr>
        <w:numPr>
          <w:ilvl w:val="0"/>
          <w:numId w:val="59"/>
        </w:numPr>
        <w:jc w:val="both"/>
      </w:pPr>
      <w:r>
        <w:t>копии учредительных документов претендента (для юридических лиц);</w:t>
      </w:r>
    </w:p>
    <w:p w:rsidR="00343CF3" w:rsidRDefault="00343CF3" w:rsidP="00D149BD">
      <w:pPr>
        <w:numPr>
          <w:ilvl w:val="0"/>
          <w:numId w:val="59"/>
        </w:numPr>
        <w:jc w:val="both"/>
      </w:pPr>
      <w:proofErr w:type="gramStart"/>
      <w:r>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t xml:space="preserve"> </w:t>
      </w:r>
      <w:proofErr w:type="gramStart"/>
      <w:r>
        <w:t>В случае если 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343CF3" w:rsidRDefault="00343CF3" w:rsidP="00D149BD">
      <w:pPr>
        <w:numPr>
          <w:ilvl w:val="0"/>
          <w:numId w:val="59"/>
        </w:numPr>
        <w:jc w:val="both"/>
      </w:pPr>
      <w:proofErr w:type="gramStart"/>
      <w:r>
        <w:t xml:space="preserve">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w:t>
      </w:r>
      <w:r>
        <w:lastRenderedPageBreak/>
        <w:t>необходимости соблюдения</w:t>
      </w:r>
      <w:proofErr w:type="gramEnd"/>
      <w: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копию приказа о назначении главного бухгалтера организации;</w:t>
      </w:r>
    </w:p>
    <w:p w:rsidR="00343CF3" w:rsidRDefault="00343CF3" w:rsidP="00D149BD">
      <w:pPr>
        <w:widowControl w:val="0"/>
        <w:numPr>
          <w:ilvl w:val="0"/>
          <w:numId w:val="59"/>
        </w:numPr>
        <w:shd w:val="clear" w:color="auto" w:fill="FFFFFF"/>
        <w:autoSpaceDE w:val="0"/>
        <w:autoSpaceDN w:val="0"/>
        <w:adjustRightInd w:val="0"/>
        <w:jc w:val="both"/>
        <w:rPr>
          <w:bCs/>
          <w:iCs/>
        </w:rPr>
      </w:pPr>
      <w:r>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Pr>
          <w:bCs/>
          <w:iCs/>
        </w:rPr>
        <w:t>;</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заявление претендента о не 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343CF3" w:rsidRDefault="00343CF3" w:rsidP="00D149BD">
      <w:pPr>
        <w:widowControl w:val="0"/>
        <w:numPr>
          <w:ilvl w:val="0"/>
          <w:numId w:val="59"/>
        </w:numPr>
        <w:shd w:val="clear" w:color="auto" w:fill="FFFFFF"/>
        <w:autoSpaceDE w:val="0"/>
        <w:autoSpaceDN w:val="0"/>
        <w:adjustRightInd w:val="0"/>
        <w:jc w:val="both"/>
      </w:pPr>
      <w:proofErr w:type="gramStart"/>
      <w: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t xml:space="preserve"> заявки на участие в запросе предложений не принято.</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343CF3" w:rsidRDefault="00343CF3" w:rsidP="00D149BD">
      <w:pPr>
        <w:widowControl w:val="0"/>
        <w:numPr>
          <w:ilvl w:val="0"/>
          <w:numId w:val="59"/>
        </w:numPr>
        <w:shd w:val="clear" w:color="auto" w:fill="FFFFFF"/>
        <w:autoSpaceDE w:val="0"/>
        <w:autoSpaceDN w:val="0"/>
        <w:adjustRightInd w:val="0"/>
        <w:jc w:val="both"/>
      </w:pPr>
      <w: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t>дств в к</w:t>
      </w:r>
      <w:proofErr w:type="gramEnd"/>
      <w:r>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20"/>
    <w:bookmarkEnd w:id="21"/>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 xml:space="preserve">В пункте 14 </w:t>
      </w:r>
      <w:r>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w:t>
      </w:r>
      <w:r>
        <w:rPr>
          <w:b/>
        </w:rPr>
        <w:t>иные документы</w:t>
      </w:r>
      <w:r>
        <w:t xml:space="preserve">, в том числе подтверждающие соответствие претендента требованиям, установленным подразделом 3.2 настоящей документации. </w:t>
      </w:r>
    </w:p>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П</w:t>
      </w:r>
      <w:r>
        <w:t xml:space="preserve">ретендент на участие в запросе предложений </w:t>
      </w:r>
      <w:r>
        <w:rPr>
          <w:bCs/>
          <w:iCs/>
        </w:rPr>
        <w:t xml:space="preserve">по собственной инициативе также может </w:t>
      </w:r>
      <w:proofErr w:type="gramStart"/>
      <w:r>
        <w:rPr>
          <w:bCs/>
          <w:iCs/>
        </w:rPr>
        <w:t>предоставить иные документы</w:t>
      </w:r>
      <w:proofErr w:type="gramEnd"/>
      <w:r>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343CF3" w:rsidRDefault="00343CF3" w:rsidP="00343CF3">
      <w:pPr>
        <w:widowControl w:val="0"/>
        <w:shd w:val="clear" w:color="auto" w:fill="FFFFFF"/>
        <w:autoSpaceDE w:val="0"/>
        <w:autoSpaceDN w:val="0"/>
        <w:adjustRightInd w:val="0"/>
        <w:jc w:val="both"/>
        <w:rPr>
          <w:bCs/>
          <w:iCs/>
        </w:rPr>
      </w:pPr>
    </w:p>
    <w:p w:rsidR="00343CF3" w:rsidRPr="007B2717" w:rsidRDefault="00343CF3" w:rsidP="00343CF3">
      <w:pPr>
        <w:pStyle w:val="Times12"/>
        <w:ind w:firstLine="709"/>
        <w:rPr>
          <w:sz w:val="22"/>
        </w:rPr>
      </w:pPr>
      <w:proofErr w:type="gramStart"/>
      <w:r w:rsidRPr="007B2717">
        <w:rPr>
          <w:rStyle w:val="apple-converted-space"/>
          <w:szCs w:val="24"/>
          <w:shd w:val="clear" w:color="auto" w:fill="FFFFFF"/>
        </w:rPr>
        <w:t xml:space="preserve">Приоритет  Российскому производителю, установленный заказчиком  в целях исполнения </w:t>
      </w:r>
      <w:r w:rsidRPr="007B2717">
        <w:rPr>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sidRPr="007B2717">
        <w:rPr>
          <w:szCs w:val="24"/>
        </w:rPr>
        <w:t xml:space="preserve"> товаров российского происхождения, работ, услуг, </w:t>
      </w:r>
      <w:r w:rsidRPr="007B2717">
        <w:rPr>
          <w:szCs w:val="24"/>
        </w:rPr>
        <w:lastRenderedPageBreak/>
        <w:t>выполняемых, оказываемых российскими лицами, по отношению к товарам</w:t>
      </w:r>
      <w:proofErr w:type="gramEnd"/>
      <w:r w:rsidRPr="007B2717">
        <w:rPr>
          <w:szCs w:val="24"/>
        </w:rPr>
        <w:t xml:space="preserve">,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запроса </w:t>
      </w:r>
      <w:r w:rsidR="004D576A" w:rsidRPr="007B2717">
        <w:rPr>
          <w:szCs w:val="24"/>
        </w:rPr>
        <w:t>предложений.</w:t>
      </w:r>
    </w:p>
    <w:p w:rsidR="00343CF3" w:rsidRDefault="00343CF3" w:rsidP="00343CF3">
      <w:pPr>
        <w:pStyle w:val="11"/>
        <w:numPr>
          <w:ilvl w:val="0"/>
          <w:numId w:val="0"/>
        </w:numPr>
        <w:tabs>
          <w:tab w:val="num" w:pos="1134"/>
          <w:tab w:val="num" w:pos="1212"/>
        </w:tabs>
        <w:ind w:left="360"/>
        <w:jc w:val="center"/>
        <w:rPr>
          <w:b/>
          <w:sz w:val="22"/>
          <w:szCs w:val="22"/>
        </w:rPr>
      </w:pPr>
      <w:bookmarkStart w:id="22" w:name="_Toc305665969"/>
      <w:r>
        <w:rPr>
          <w:b/>
          <w:iCs w:val="0"/>
          <w:sz w:val="22"/>
          <w:szCs w:val="22"/>
        </w:rPr>
        <w:t xml:space="preserve">РАЗДЕЛ 4. </w:t>
      </w:r>
      <w:r>
        <w:rPr>
          <w:b/>
          <w:sz w:val="22"/>
          <w:szCs w:val="22"/>
        </w:rPr>
        <w:t>ПОРЯДОК ПРОВЕДЕНИЯ ЗАПРОСА ПРЕДЛОЖЕНИЙ</w:t>
      </w:r>
      <w:bookmarkEnd w:id="22"/>
    </w:p>
    <w:p w:rsidR="00343CF3" w:rsidRDefault="00343CF3" w:rsidP="00343CF3">
      <w:pPr>
        <w:pStyle w:val="20"/>
        <w:numPr>
          <w:ilvl w:val="1"/>
          <w:numId w:val="14"/>
        </w:numPr>
        <w:tabs>
          <w:tab w:val="clear" w:pos="2367"/>
          <w:tab w:val="num" w:pos="717"/>
          <w:tab w:val="num" w:pos="960"/>
        </w:tabs>
        <w:suppressAutoHyphens/>
        <w:spacing w:before="0" w:after="0"/>
        <w:ind w:left="1440"/>
        <w:jc w:val="both"/>
        <w:rPr>
          <w:rFonts w:ascii="Times New Roman" w:hAnsi="Times New Roman"/>
          <w:i w:val="0"/>
          <w:sz w:val="22"/>
          <w:szCs w:val="22"/>
        </w:rPr>
      </w:pPr>
      <w:bookmarkStart w:id="23" w:name="_Toc305665970"/>
      <w:r>
        <w:rPr>
          <w:rFonts w:ascii="Times New Roman" w:hAnsi="Times New Roman"/>
          <w:i w:val="0"/>
          <w:sz w:val="22"/>
          <w:szCs w:val="22"/>
        </w:rPr>
        <w:t>Получение документации по проведению запроса предложений</w:t>
      </w:r>
      <w:bookmarkEnd w:id="23"/>
    </w:p>
    <w:p w:rsidR="00343CF3" w:rsidRDefault="00343CF3" w:rsidP="00343CF3">
      <w:pPr>
        <w:numPr>
          <w:ilvl w:val="1"/>
          <w:numId w:val="14"/>
        </w:numPr>
        <w:tabs>
          <w:tab w:val="clear" w:pos="2367"/>
          <w:tab w:val="num" w:pos="717"/>
          <w:tab w:val="num" w:pos="960"/>
          <w:tab w:val="num" w:pos="1440"/>
          <w:tab w:val="num" w:pos="1560"/>
        </w:tabs>
        <w:suppressAutoHyphens/>
        <w:ind w:left="0" w:firstLine="709"/>
        <w:jc w:val="both"/>
        <w:rPr>
          <w:b/>
        </w:rPr>
      </w:pPr>
      <w:bookmarkStart w:id="24" w:name="_Ref125823280"/>
      <w:r>
        <w:rPr>
          <w:b/>
        </w:rPr>
        <w:t xml:space="preserve">Документация по проведению запроса предложений размещается на  официальном сайте. </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2"/>
          <w:szCs w:val="22"/>
        </w:rPr>
      </w:pPr>
      <w:bookmarkStart w:id="25" w:name="_Toc303175462"/>
      <w:bookmarkStart w:id="26" w:name="_Toc303175511"/>
      <w:bookmarkStart w:id="27" w:name="_Toc305665971"/>
      <w:bookmarkEnd w:id="24"/>
      <w:bookmarkEnd w:id="25"/>
      <w:bookmarkEnd w:id="26"/>
      <w:r>
        <w:rPr>
          <w:rFonts w:ascii="Times New Roman" w:hAnsi="Times New Roman"/>
          <w:i w:val="0"/>
          <w:sz w:val="22"/>
          <w:szCs w:val="22"/>
        </w:rPr>
        <w:t>Разъяснение положений документации по проведению запроса предложений</w:t>
      </w:r>
      <w:bookmarkEnd w:id="27"/>
    </w:p>
    <w:p w:rsidR="00343CF3" w:rsidRDefault="00343CF3" w:rsidP="00343CF3">
      <w:pPr>
        <w:numPr>
          <w:ilvl w:val="2"/>
          <w:numId w:val="14"/>
        </w:numPr>
        <w:tabs>
          <w:tab w:val="clear" w:pos="1288"/>
          <w:tab w:val="num" w:pos="1380"/>
          <w:tab w:val="num" w:pos="1418"/>
        </w:tabs>
        <w:ind w:left="-152" w:firstLine="709"/>
        <w:jc w:val="both"/>
      </w:pPr>
      <w:r>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t>позднее</w:t>
      </w:r>
      <w:proofErr w:type="gramEnd"/>
      <w:r>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343CF3" w:rsidRDefault="00343CF3" w:rsidP="00343CF3">
      <w:pPr>
        <w:numPr>
          <w:ilvl w:val="2"/>
          <w:numId w:val="14"/>
        </w:numPr>
        <w:tabs>
          <w:tab w:val="clear" w:pos="1288"/>
          <w:tab w:val="num" w:pos="960"/>
          <w:tab w:val="num" w:pos="1380"/>
          <w:tab w:val="num" w:pos="1430"/>
        </w:tabs>
        <w:ind w:left="-152" w:firstLine="709"/>
        <w:jc w:val="both"/>
      </w:pPr>
      <w:r>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t>с даты направления</w:t>
      </w:r>
      <w:proofErr w:type="gramEnd"/>
      <w:r>
        <w:t xml:space="preserve"> такого разъяснения лицу, сделавшему соответствующий запрос, без ссылки на указанное лицо.</w:t>
      </w:r>
    </w:p>
    <w:p w:rsidR="00343CF3" w:rsidRDefault="00343CF3" w:rsidP="00343CF3">
      <w:pPr>
        <w:numPr>
          <w:ilvl w:val="2"/>
          <w:numId w:val="14"/>
        </w:numPr>
        <w:tabs>
          <w:tab w:val="clear" w:pos="1288"/>
          <w:tab w:val="num" w:pos="960"/>
          <w:tab w:val="num" w:pos="1380"/>
          <w:tab w:val="num" w:pos="1408"/>
        </w:tabs>
        <w:ind w:left="-152" w:firstLine="709"/>
        <w:jc w:val="both"/>
      </w:pPr>
      <w:r>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343CF3" w:rsidRDefault="00343CF3" w:rsidP="00343CF3">
      <w:pPr>
        <w:numPr>
          <w:ilvl w:val="2"/>
          <w:numId w:val="14"/>
        </w:numPr>
        <w:tabs>
          <w:tab w:val="clear" w:pos="1288"/>
          <w:tab w:val="num" w:pos="960"/>
          <w:tab w:val="num" w:pos="1380"/>
          <w:tab w:val="num" w:pos="1408"/>
        </w:tabs>
        <w:ind w:left="-152" w:firstLine="709"/>
        <w:jc w:val="both"/>
      </w:pPr>
      <w:r>
        <w:t>Претендент на участие в запросе предложений/участник запроса предложений не вправе ссылаться на устную информацию, полученную от заказчика.</w:t>
      </w:r>
    </w:p>
    <w:p w:rsidR="00343CF3" w:rsidRDefault="00343CF3" w:rsidP="00343CF3">
      <w:pPr>
        <w:pStyle w:val="20"/>
        <w:numPr>
          <w:ilvl w:val="1"/>
          <w:numId w:val="14"/>
        </w:numPr>
        <w:tabs>
          <w:tab w:val="clear" w:pos="2367"/>
          <w:tab w:val="num" w:pos="717"/>
          <w:tab w:val="num" w:pos="960"/>
          <w:tab w:val="left" w:pos="1560"/>
        </w:tabs>
        <w:suppressAutoHyphens/>
        <w:spacing w:before="0" w:after="0"/>
        <w:ind w:left="0" w:firstLine="709"/>
        <w:jc w:val="both"/>
        <w:rPr>
          <w:rFonts w:ascii="Times New Roman" w:hAnsi="Times New Roman"/>
          <w:i w:val="0"/>
          <w:sz w:val="22"/>
          <w:szCs w:val="22"/>
        </w:rPr>
      </w:pPr>
      <w:bookmarkStart w:id="28" w:name="_Toc305665972"/>
      <w:r>
        <w:rPr>
          <w:rFonts w:ascii="Times New Roman" w:hAnsi="Times New Roman"/>
          <w:i w:val="0"/>
          <w:sz w:val="22"/>
          <w:szCs w:val="22"/>
        </w:rPr>
        <w:t>Внесение изменений в документацию по проведению запроса предложений</w:t>
      </w:r>
      <w:bookmarkEnd w:id="28"/>
    </w:p>
    <w:p w:rsidR="00343CF3" w:rsidRDefault="00343CF3" w:rsidP="00343CF3">
      <w:pPr>
        <w:numPr>
          <w:ilvl w:val="2"/>
          <w:numId w:val="14"/>
        </w:numPr>
        <w:tabs>
          <w:tab w:val="clear" w:pos="1288"/>
          <w:tab w:val="num" w:pos="960"/>
          <w:tab w:val="num" w:pos="1380"/>
          <w:tab w:val="num" w:pos="1408"/>
        </w:tabs>
        <w:ind w:left="-152" w:firstLine="709"/>
        <w:jc w:val="both"/>
      </w:pPr>
      <w:r>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t>позднее</w:t>
      </w:r>
      <w:proofErr w:type="gramEnd"/>
      <w:r>
        <w:t xml:space="preserve"> чем за </w:t>
      </w:r>
      <w:r w:rsidR="002C11F0">
        <w:t>3</w:t>
      </w:r>
      <w:r>
        <w:t xml:space="preserve"> (</w:t>
      </w:r>
      <w:r w:rsidR="002C11F0">
        <w:t>три</w:t>
      </w:r>
      <w:r>
        <w:t>)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343CF3" w:rsidRDefault="00343CF3" w:rsidP="00343CF3">
      <w:pPr>
        <w:numPr>
          <w:ilvl w:val="2"/>
          <w:numId w:val="14"/>
        </w:numPr>
        <w:tabs>
          <w:tab w:val="clear" w:pos="1288"/>
          <w:tab w:val="num" w:pos="960"/>
          <w:tab w:val="num" w:pos="1380"/>
          <w:tab w:val="num" w:pos="1408"/>
        </w:tabs>
        <w:ind w:left="-152" w:firstLine="709"/>
        <w:jc w:val="both"/>
      </w:pPr>
      <w:r>
        <w:t>Любое изменение документации по проведению запроса предложений является неотъемлемой ее частью.</w:t>
      </w:r>
    </w:p>
    <w:p w:rsidR="00343CF3" w:rsidRDefault="00343CF3" w:rsidP="00343CF3">
      <w:pPr>
        <w:numPr>
          <w:ilvl w:val="2"/>
          <w:numId w:val="14"/>
        </w:numPr>
        <w:tabs>
          <w:tab w:val="clear" w:pos="1288"/>
          <w:tab w:val="num" w:pos="960"/>
          <w:tab w:val="num" w:pos="1380"/>
          <w:tab w:val="num" w:pos="1408"/>
        </w:tabs>
        <w:ind w:left="-152" w:firstLine="709"/>
        <w:jc w:val="both"/>
      </w:pPr>
      <w: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343CF3" w:rsidRDefault="00343CF3" w:rsidP="00343CF3">
      <w:pPr>
        <w:numPr>
          <w:ilvl w:val="2"/>
          <w:numId w:val="14"/>
        </w:numPr>
        <w:tabs>
          <w:tab w:val="clear" w:pos="1288"/>
          <w:tab w:val="num" w:pos="960"/>
          <w:tab w:val="num" w:pos="1380"/>
          <w:tab w:val="num" w:pos="1408"/>
        </w:tabs>
        <w:ind w:left="-152" w:firstLine="709"/>
        <w:jc w:val="both"/>
      </w:pPr>
      <w:r>
        <w:t xml:space="preserve">Заказчик вправе принять решение </w:t>
      </w:r>
      <w:proofErr w:type="gramStart"/>
      <w:r>
        <w:t>о продлении срока окончания подачи заявок  на участие в запросе предложений в любое время до даты</w:t>
      </w:r>
      <w:proofErr w:type="gramEnd"/>
      <w:r>
        <w:t xml:space="preserve"> истечения такого срока. В течение 3 (трех) дней со дня принятия указанного решения такие изменения размещаются заказчиком в ЕИС. </w:t>
      </w:r>
    </w:p>
    <w:p w:rsidR="00343CF3" w:rsidRDefault="00343CF3" w:rsidP="00343CF3">
      <w:pPr>
        <w:numPr>
          <w:ilvl w:val="2"/>
          <w:numId w:val="14"/>
        </w:numPr>
        <w:tabs>
          <w:tab w:val="clear" w:pos="1288"/>
          <w:tab w:val="num" w:pos="960"/>
          <w:tab w:val="num" w:pos="1380"/>
          <w:tab w:val="num" w:pos="1408"/>
        </w:tabs>
        <w:ind w:left="-152" w:firstLine="709"/>
        <w:jc w:val="both"/>
      </w:pPr>
      <w:r>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343CF3" w:rsidRDefault="00343CF3" w:rsidP="00343CF3">
      <w:pPr>
        <w:numPr>
          <w:ilvl w:val="2"/>
          <w:numId w:val="14"/>
        </w:numPr>
        <w:tabs>
          <w:tab w:val="clear" w:pos="1288"/>
          <w:tab w:val="num" w:pos="1380"/>
          <w:tab w:val="num" w:pos="1408"/>
          <w:tab w:val="left" w:pos="1620"/>
        </w:tabs>
        <w:ind w:left="-152" w:firstLine="720"/>
        <w:jc w:val="both"/>
      </w:pPr>
      <w:r>
        <w:t>В случае</w:t>
      </w:r>
      <w:proofErr w:type="gramStart"/>
      <w:r>
        <w:t>,</w:t>
      </w:r>
      <w:proofErr w:type="gramEnd"/>
      <w:r>
        <w:t xml:space="preserve"> если после дня окончания срока подачи заявок не подано ни одной заявки  либо все поданные заявки отклонены, Общество вправе продлить срок подачи заявок на четыре рабочих дня, и в течение одного рабочего дня после дня окончания срока подачи заявок размещает в единой информационной системе  извещение о продлении срока подачи таких заявок, либо признать запрос предложений несостоявшимся. </w:t>
      </w:r>
    </w:p>
    <w:p w:rsidR="00343CF3" w:rsidRDefault="00343CF3" w:rsidP="00343CF3">
      <w:pPr>
        <w:tabs>
          <w:tab w:val="num" w:pos="-180"/>
          <w:tab w:val="left" w:pos="1620"/>
        </w:tabs>
        <w:ind w:firstLine="720"/>
        <w:jc w:val="both"/>
      </w:pPr>
      <w:proofErr w:type="gramStart"/>
      <w:r>
        <w:lastRenderedPageBreak/>
        <w:t>В случае если после даты окончания срока подачи заявок</w:t>
      </w:r>
      <w:r>
        <w:rPr>
          <w:color w:val="000000"/>
        </w:rPr>
        <w:t xml:space="preserve"> на участие в запросе предложений</w:t>
      </w:r>
      <w:r>
        <w:t>, указанного в извещении о продлении срока подачи заявок</w:t>
      </w:r>
      <w:r>
        <w:rPr>
          <w:color w:val="000000"/>
        </w:rPr>
        <w:t xml:space="preserve"> на участие в запросе предложений</w:t>
      </w:r>
      <w:r>
        <w:t>, не подана дополнительно ни одна заявка</w:t>
      </w:r>
      <w:r>
        <w:rPr>
          <w:color w:val="000000"/>
        </w:rPr>
        <w:t xml:space="preserve"> на участие в запросе предложений</w:t>
      </w:r>
      <w:r>
        <w:t xml:space="preserve"> либо все поданные заявки </w:t>
      </w:r>
      <w:r>
        <w:rPr>
          <w:color w:val="000000"/>
        </w:rPr>
        <w:t>на участие в запросе предложений</w:t>
      </w:r>
      <w:r>
        <w:t xml:space="preserve"> отклонены, закупка путём запроса предложений признается несостоявшейся.</w:t>
      </w:r>
      <w:proofErr w:type="gramEnd"/>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jc w:val="both"/>
        <w:rPr>
          <w:rFonts w:ascii="Times New Roman" w:hAnsi="Times New Roman"/>
          <w:i w:val="0"/>
          <w:sz w:val="22"/>
          <w:szCs w:val="22"/>
        </w:rPr>
      </w:pPr>
      <w:bookmarkStart w:id="29" w:name="_Toc305665973"/>
      <w:r>
        <w:rPr>
          <w:rFonts w:ascii="Times New Roman" w:hAnsi="Times New Roman"/>
          <w:i w:val="0"/>
          <w:sz w:val="22"/>
          <w:szCs w:val="22"/>
        </w:rPr>
        <w:t xml:space="preserve">Общие требования к </w:t>
      </w:r>
      <w:bookmarkEnd w:id="29"/>
      <w:r>
        <w:rPr>
          <w:rFonts w:ascii="Times New Roman" w:hAnsi="Times New Roman"/>
          <w:i w:val="0"/>
          <w:sz w:val="22"/>
          <w:szCs w:val="22"/>
        </w:rPr>
        <w:t>заявке на участие в запросе предложений</w:t>
      </w:r>
    </w:p>
    <w:p w:rsidR="00343CF3" w:rsidRDefault="00343CF3" w:rsidP="00343CF3">
      <w:pPr>
        <w:numPr>
          <w:ilvl w:val="2"/>
          <w:numId w:val="14"/>
        </w:numPr>
        <w:tabs>
          <w:tab w:val="clear" w:pos="1288"/>
          <w:tab w:val="num" w:pos="960"/>
          <w:tab w:val="num" w:pos="1380"/>
          <w:tab w:val="num" w:pos="1408"/>
        </w:tabs>
        <w:ind w:left="-152" w:firstLine="709"/>
        <w:jc w:val="both"/>
        <w:rPr>
          <w:bCs/>
          <w:i/>
          <w:shd w:val="clear" w:color="auto" w:fill="FDE9D9"/>
        </w:rPr>
      </w:pPr>
      <w:r>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Pr>
          <w:b/>
          <w:i/>
        </w:rPr>
        <w:t>,</w:t>
      </w:r>
      <w:r>
        <w:t xml:space="preserve"> сделанное  с приложением полного комплекта документов согласно перечню, определенному пунктом 15 раздела 6 «Информационная карта запроса предложений», оформленного в соответствии с положениями настоящего подраздела, содержание которых соответствует требованиям настоящей документации. </w:t>
      </w:r>
    </w:p>
    <w:p w:rsidR="00343CF3" w:rsidRDefault="00343CF3" w:rsidP="00343CF3">
      <w:pPr>
        <w:numPr>
          <w:ilvl w:val="2"/>
          <w:numId w:val="14"/>
        </w:numPr>
        <w:tabs>
          <w:tab w:val="clear" w:pos="1288"/>
          <w:tab w:val="num" w:pos="960"/>
          <w:tab w:val="num" w:pos="1380"/>
          <w:tab w:val="num" w:pos="1408"/>
        </w:tabs>
        <w:ind w:left="-152" w:firstLine="709"/>
        <w:jc w:val="both"/>
        <w:rPr>
          <w:bCs/>
          <w:i/>
          <w:shd w:val="clear" w:color="auto" w:fill="FDE9D9"/>
        </w:rPr>
      </w:pPr>
      <w:r>
        <w:t>В отношении каждого лота претендент на участие в запросе предложений вправе подать только одну заявку.</w:t>
      </w:r>
    </w:p>
    <w:p w:rsidR="00343CF3" w:rsidRDefault="00343CF3" w:rsidP="00343CF3">
      <w:pPr>
        <w:tabs>
          <w:tab w:val="num" w:pos="1288"/>
          <w:tab w:val="num" w:pos="2847"/>
        </w:tabs>
        <w:ind w:firstLine="709"/>
        <w:jc w:val="both"/>
      </w:pPr>
      <w:r>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343CF3" w:rsidRDefault="00343CF3" w:rsidP="00343CF3">
      <w:pPr>
        <w:numPr>
          <w:ilvl w:val="2"/>
          <w:numId w:val="14"/>
        </w:numPr>
        <w:tabs>
          <w:tab w:val="clear" w:pos="1288"/>
          <w:tab w:val="num" w:pos="960"/>
          <w:tab w:val="num" w:pos="1380"/>
          <w:tab w:val="num" w:pos="1408"/>
        </w:tabs>
        <w:ind w:left="-152" w:firstLine="709"/>
        <w:jc w:val="both"/>
      </w:pPr>
      <w:r>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t>..</w:t>
      </w:r>
      <w:proofErr w:type="gramEnd"/>
    </w:p>
    <w:p w:rsidR="00343CF3" w:rsidRDefault="00343CF3" w:rsidP="00343CF3">
      <w:pPr>
        <w:numPr>
          <w:ilvl w:val="2"/>
          <w:numId w:val="14"/>
        </w:numPr>
        <w:tabs>
          <w:tab w:val="clear" w:pos="1288"/>
          <w:tab w:val="num" w:pos="960"/>
          <w:tab w:val="num" w:pos="1380"/>
          <w:tab w:val="num" w:pos="1408"/>
        </w:tabs>
        <w:ind w:left="-152" w:firstLine="709"/>
        <w:jc w:val="both"/>
      </w:pPr>
      <w: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t>исправленному</w:t>
      </w:r>
      <w:proofErr w:type="gramEnd"/>
      <w: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343CF3" w:rsidRDefault="00343CF3" w:rsidP="00343CF3">
      <w:pPr>
        <w:numPr>
          <w:ilvl w:val="2"/>
          <w:numId w:val="14"/>
        </w:numPr>
        <w:tabs>
          <w:tab w:val="clear" w:pos="1288"/>
          <w:tab w:val="num" w:pos="960"/>
          <w:tab w:val="num" w:pos="1380"/>
          <w:tab w:val="num" w:pos="1430"/>
          <w:tab w:val="num" w:pos="2847"/>
        </w:tabs>
        <w:ind w:left="-152" w:firstLine="709"/>
        <w:jc w:val="both"/>
      </w:pPr>
      <w:r>
        <w:t>Все без исключения страницы заявки должны быть пронумерованы.</w:t>
      </w:r>
    </w:p>
    <w:p w:rsidR="00343CF3" w:rsidRDefault="00343CF3" w:rsidP="00343CF3">
      <w:pPr>
        <w:tabs>
          <w:tab w:val="num" w:pos="2847"/>
        </w:tabs>
        <w:ind w:firstLine="567"/>
        <w:jc w:val="both"/>
      </w:pPr>
      <w:r>
        <w:rPr>
          <w:b/>
        </w:rPr>
        <w:t>4.5.6.</w:t>
      </w:r>
      <w:r>
        <w:t xml:space="preserve">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t>непредоставленными</w:t>
      </w:r>
      <w:proofErr w:type="spellEnd"/>
      <w: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t>с даты направления</w:t>
      </w:r>
      <w:proofErr w:type="gramEnd"/>
      <w:r>
        <w:t xml:space="preserve"> заказчиком соответствующего запроса.</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4"/>
          <w:szCs w:val="24"/>
        </w:rPr>
      </w:pPr>
      <w:bookmarkStart w:id="30" w:name="_Toc305665974"/>
      <w:r>
        <w:rPr>
          <w:rFonts w:ascii="Times New Roman" w:hAnsi="Times New Roman"/>
          <w:i w:val="0"/>
          <w:sz w:val="24"/>
          <w:szCs w:val="24"/>
        </w:rPr>
        <w:t xml:space="preserve">Срок действия </w:t>
      </w:r>
      <w:bookmarkEnd w:id="30"/>
      <w:r>
        <w:rPr>
          <w:rFonts w:ascii="Times New Roman" w:hAnsi="Times New Roman"/>
          <w:i w:val="0"/>
          <w:sz w:val="24"/>
          <w:szCs w:val="24"/>
        </w:rPr>
        <w:t>заявки на участие в запросе предложений</w:t>
      </w:r>
    </w:p>
    <w:p w:rsidR="00343CF3" w:rsidRDefault="00343CF3" w:rsidP="00343CF3">
      <w:pPr>
        <w:numPr>
          <w:ilvl w:val="2"/>
          <w:numId w:val="14"/>
        </w:numPr>
        <w:tabs>
          <w:tab w:val="clear" w:pos="1288"/>
          <w:tab w:val="num" w:pos="993"/>
          <w:tab w:val="num" w:pos="1380"/>
          <w:tab w:val="num" w:pos="1408"/>
          <w:tab w:val="num" w:pos="1440"/>
        </w:tabs>
        <w:ind w:left="-152" w:firstLine="709"/>
        <w:jc w:val="both"/>
      </w:pPr>
      <w:r>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b/>
          <w:i/>
        </w:rPr>
        <w:t>.</w:t>
      </w:r>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4"/>
          <w:szCs w:val="24"/>
        </w:rPr>
      </w:pPr>
      <w:bookmarkStart w:id="31" w:name="_Toc305665975"/>
      <w:r>
        <w:rPr>
          <w:rFonts w:ascii="Times New Roman" w:hAnsi="Times New Roman"/>
          <w:i w:val="0"/>
          <w:sz w:val="24"/>
          <w:szCs w:val="24"/>
        </w:rPr>
        <w:t>Официальный язык запроса предложений</w:t>
      </w:r>
      <w:bookmarkEnd w:id="31"/>
    </w:p>
    <w:p w:rsidR="00343CF3" w:rsidRDefault="00343CF3" w:rsidP="00343CF3">
      <w:pPr>
        <w:numPr>
          <w:ilvl w:val="2"/>
          <w:numId w:val="14"/>
        </w:numPr>
        <w:tabs>
          <w:tab w:val="clear" w:pos="1288"/>
          <w:tab w:val="num" w:pos="960"/>
          <w:tab w:val="num" w:pos="1380"/>
          <w:tab w:val="num" w:pos="1408"/>
          <w:tab w:val="num" w:pos="1440"/>
        </w:tabs>
        <w:ind w:left="-152" w:firstLine="709"/>
        <w:jc w:val="both"/>
      </w:pPr>
      <w:r>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343CF3" w:rsidRDefault="00343CF3" w:rsidP="00343CF3">
      <w:pPr>
        <w:numPr>
          <w:ilvl w:val="2"/>
          <w:numId w:val="14"/>
        </w:numPr>
        <w:tabs>
          <w:tab w:val="clear" w:pos="1288"/>
          <w:tab w:val="num" w:pos="960"/>
          <w:tab w:val="num" w:pos="1380"/>
          <w:tab w:val="num" w:pos="1408"/>
          <w:tab w:val="num" w:pos="1440"/>
        </w:tabs>
        <w:ind w:left="-152" w:firstLine="709"/>
        <w:jc w:val="both"/>
      </w:pPr>
      <w:proofErr w:type="gramStart"/>
      <w:r>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w:t>
      </w:r>
      <w:r>
        <w:lastRenderedPageBreak/>
        <w:t xml:space="preserve">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t>апостиль</w:t>
      </w:r>
      <w:proofErr w:type="spellEnd"/>
      <w:r>
        <w:t xml:space="preserve"> компетентного органа государства, в котором этот документ был составлен).</w:t>
      </w:r>
      <w:proofErr w:type="gramEnd"/>
    </w:p>
    <w:p w:rsidR="00343CF3" w:rsidRDefault="00343CF3" w:rsidP="00343CF3">
      <w:pPr>
        <w:numPr>
          <w:ilvl w:val="2"/>
          <w:numId w:val="14"/>
        </w:numPr>
        <w:tabs>
          <w:tab w:val="clear" w:pos="1288"/>
          <w:tab w:val="num" w:pos="960"/>
          <w:tab w:val="num" w:pos="1380"/>
          <w:tab w:val="num" w:pos="1408"/>
        </w:tabs>
        <w:ind w:left="-152" w:firstLine="709"/>
        <w:jc w:val="both"/>
      </w:pPr>
      <w: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343CF3" w:rsidRDefault="00343CF3" w:rsidP="00343CF3">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i w:val="0"/>
          <w:sz w:val="22"/>
          <w:szCs w:val="22"/>
        </w:rPr>
      </w:pPr>
      <w:bookmarkStart w:id="32" w:name="_Toc305665976"/>
      <w:r>
        <w:rPr>
          <w:rFonts w:ascii="Times New Roman" w:hAnsi="Times New Roman"/>
          <w:i w:val="0"/>
          <w:sz w:val="22"/>
          <w:szCs w:val="22"/>
        </w:rPr>
        <w:t>Требования к валюте заявки</w:t>
      </w:r>
      <w:bookmarkEnd w:id="32"/>
    </w:p>
    <w:p w:rsidR="00343CF3" w:rsidRDefault="00343CF3" w:rsidP="00343CF3">
      <w:pPr>
        <w:numPr>
          <w:ilvl w:val="2"/>
          <w:numId w:val="14"/>
        </w:numPr>
        <w:tabs>
          <w:tab w:val="clear" w:pos="1288"/>
          <w:tab w:val="num" w:pos="960"/>
          <w:tab w:val="num" w:pos="1380"/>
          <w:tab w:val="num" w:pos="1408"/>
        </w:tabs>
        <w:ind w:left="-152" w:firstLine="709"/>
        <w:jc w:val="both"/>
      </w:pPr>
      <w:r>
        <w:t>Все суммы денежных сре</w:t>
      </w:r>
      <w:proofErr w:type="gramStart"/>
      <w:r>
        <w:t>дств в з</w:t>
      </w:r>
      <w:proofErr w:type="gramEnd"/>
      <w:r>
        <w:t>аявке, должны быть выражены в валюте, установленной в пункте 10 раздела 6 «Информационная карта запроса предложений».</w:t>
      </w:r>
    </w:p>
    <w:p w:rsidR="00343CF3" w:rsidRDefault="00343CF3" w:rsidP="00343CF3">
      <w:pPr>
        <w:numPr>
          <w:ilvl w:val="2"/>
          <w:numId w:val="14"/>
        </w:numPr>
        <w:tabs>
          <w:tab w:val="clear" w:pos="1288"/>
          <w:tab w:val="num" w:pos="960"/>
          <w:tab w:val="num" w:pos="1380"/>
          <w:tab w:val="num" w:pos="1408"/>
        </w:tabs>
        <w:ind w:left="-152" w:firstLine="709"/>
        <w:jc w:val="both"/>
      </w:pPr>
      <w:proofErr w:type="gramStart"/>
      <w:r>
        <w:t>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t xml:space="preserve"> Федерации, с указанием такового курса и даты его установления.</w:t>
      </w:r>
    </w:p>
    <w:p w:rsidR="00343CF3" w:rsidRDefault="00343CF3" w:rsidP="00343CF3">
      <w:pPr>
        <w:numPr>
          <w:ilvl w:val="2"/>
          <w:numId w:val="14"/>
        </w:numPr>
        <w:tabs>
          <w:tab w:val="clear" w:pos="1288"/>
          <w:tab w:val="num" w:pos="960"/>
          <w:tab w:val="num" w:pos="1380"/>
          <w:tab w:val="num" w:pos="1408"/>
        </w:tabs>
        <w:ind w:left="-152" w:firstLine="709"/>
        <w:jc w:val="both"/>
      </w:pPr>
      <w: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343CF3" w:rsidRDefault="00343CF3" w:rsidP="00343CF3">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i w:val="0"/>
          <w:sz w:val="22"/>
          <w:szCs w:val="22"/>
        </w:rPr>
      </w:pPr>
      <w:bookmarkStart w:id="33" w:name="_Toc305665977"/>
      <w:r>
        <w:rPr>
          <w:rFonts w:ascii="Times New Roman" w:hAnsi="Times New Roman"/>
          <w:i w:val="0"/>
          <w:sz w:val="22"/>
          <w:szCs w:val="22"/>
        </w:rPr>
        <w:t>Начальная (максимальная) цена договора (цена лота)</w:t>
      </w:r>
      <w:bookmarkEnd w:id="33"/>
    </w:p>
    <w:p w:rsidR="00343CF3" w:rsidRDefault="00343CF3" w:rsidP="00343CF3">
      <w:pPr>
        <w:numPr>
          <w:ilvl w:val="2"/>
          <w:numId w:val="14"/>
        </w:numPr>
        <w:tabs>
          <w:tab w:val="clear" w:pos="1288"/>
          <w:tab w:val="num" w:pos="960"/>
          <w:tab w:val="num" w:pos="1380"/>
          <w:tab w:val="num" w:pos="1408"/>
        </w:tabs>
        <w:ind w:left="-152" w:firstLine="709"/>
        <w:jc w:val="both"/>
      </w:pPr>
      <w:r>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4" w:name="_Toc268623315"/>
      <w:bookmarkStart w:id="35" w:name="_Toc269476351"/>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2"/>
          <w:szCs w:val="22"/>
        </w:rPr>
      </w:pPr>
      <w:bookmarkStart w:id="36" w:name="_Toc283406655"/>
      <w:bookmarkStart w:id="37" w:name="_Toc305665978"/>
      <w:r>
        <w:rPr>
          <w:rFonts w:ascii="Times New Roman" w:hAnsi="Times New Roman"/>
          <w:i w:val="0"/>
          <w:sz w:val="22"/>
          <w:szCs w:val="22"/>
        </w:rPr>
        <w:t xml:space="preserve">Обеспечение заявки </w:t>
      </w:r>
      <w:bookmarkEnd w:id="36"/>
      <w:r>
        <w:rPr>
          <w:rFonts w:ascii="Times New Roman" w:hAnsi="Times New Roman"/>
          <w:i w:val="0"/>
          <w:sz w:val="22"/>
          <w:szCs w:val="22"/>
        </w:rPr>
        <w:t xml:space="preserve">на участие в запросе предложений </w:t>
      </w:r>
      <w:bookmarkEnd w:id="37"/>
    </w:p>
    <w:p w:rsidR="00343CF3" w:rsidRDefault="00343CF3" w:rsidP="00343CF3">
      <w:pPr>
        <w:numPr>
          <w:ilvl w:val="2"/>
          <w:numId w:val="14"/>
        </w:numPr>
        <w:tabs>
          <w:tab w:val="clear" w:pos="1288"/>
          <w:tab w:val="num" w:pos="960"/>
          <w:tab w:val="num" w:pos="1380"/>
          <w:tab w:val="num" w:pos="1408"/>
        </w:tabs>
        <w:ind w:left="-152" w:firstLine="709"/>
        <w:jc w:val="both"/>
      </w:pPr>
      <w:proofErr w:type="gramStart"/>
      <w:r>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t xml:space="preserve"> запроса предложений».</w:t>
      </w:r>
    </w:p>
    <w:p w:rsidR="00343CF3" w:rsidRDefault="00343CF3" w:rsidP="00343CF3">
      <w:pPr>
        <w:numPr>
          <w:ilvl w:val="2"/>
          <w:numId w:val="14"/>
        </w:numPr>
        <w:tabs>
          <w:tab w:val="clear" w:pos="1288"/>
          <w:tab w:val="num" w:pos="960"/>
          <w:tab w:val="num" w:pos="1380"/>
          <w:tab w:val="num" w:pos="1408"/>
        </w:tabs>
        <w:ind w:left="-152" w:firstLine="709"/>
        <w:jc w:val="both"/>
      </w:pPr>
      <w:r>
        <w:t>В качестве обеспечения заявки на участие в запросе предложений используются только денежные средства.</w:t>
      </w:r>
    </w:p>
    <w:p w:rsidR="00343CF3" w:rsidRDefault="00343CF3" w:rsidP="00343CF3">
      <w:pPr>
        <w:numPr>
          <w:ilvl w:val="2"/>
          <w:numId w:val="14"/>
        </w:numPr>
        <w:tabs>
          <w:tab w:val="clear" w:pos="1288"/>
          <w:tab w:val="num" w:pos="960"/>
          <w:tab w:val="num" w:pos="1380"/>
          <w:tab w:val="num" w:pos="1408"/>
        </w:tabs>
        <w:ind w:left="-152" w:firstLine="709"/>
        <w:jc w:val="both"/>
      </w:pPr>
      <w:r>
        <w:t xml:space="preserve">Факт внесения </w:t>
      </w:r>
      <w:bookmarkStart w:id="38" w:name="OLE_LINK5"/>
      <w:bookmarkStart w:id="39" w:name="OLE_LINK4"/>
      <w:r>
        <w:t xml:space="preserve">претендентом </w:t>
      </w:r>
      <w:proofErr w:type="gramStart"/>
      <w:r>
        <w:t>на участие в запросе предложений денежных средств в качестве обеспечения заявки на участие в запросе</w:t>
      </w:r>
      <w:proofErr w:type="gramEnd"/>
      <w:r>
        <w:t xml:space="preserve"> предложений подтверждается копией платежного поручения (квитанции), предоставляемой в составе заявки.</w:t>
      </w:r>
      <w:bookmarkEnd w:id="38"/>
      <w:bookmarkEnd w:id="39"/>
    </w:p>
    <w:p w:rsidR="00343CF3" w:rsidRDefault="00343CF3" w:rsidP="00343CF3">
      <w:pPr>
        <w:numPr>
          <w:ilvl w:val="2"/>
          <w:numId w:val="14"/>
        </w:numPr>
        <w:tabs>
          <w:tab w:val="clear" w:pos="1288"/>
          <w:tab w:val="num" w:pos="960"/>
          <w:tab w:val="num" w:pos="1380"/>
          <w:tab w:val="num" w:pos="1408"/>
        </w:tabs>
        <w:ind w:left="-152" w:firstLine="709"/>
        <w:jc w:val="both"/>
      </w:pPr>
      <w:r>
        <w:t>Возврат обеспечения заявки на участие в запросе предложений осуществляется в следующие сроки:</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w:t>
      </w:r>
      <w:r w:rsidR="002C11F0">
        <w:rPr>
          <w:rFonts w:ascii="Times New Roman" w:hAnsi="Times New Roman"/>
          <w:color w:val="auto"/>
          <w:sz w:val="22"/>
          <w:szCs w:val="22"/>
        </w:rPr>
        <w:t>10</w:t>
      </w:r>
      <w:r>
        <w:rPr>
          <w:rFonts w:ascii="Times New Roman" w:hAnsi="Times New Roman"/>
          <w:color w:val="auto"/>
          <w:sz w:val="22"/>
          <w:szCs w:val="22"/>
        </w:rPr>
        <w:t xml:space="preserve"> (</w:t>
      </w:r>
      <w:r w:rsidR="002C11F0">
        <w:rPr>
          <w:rFonts w:ascii="Times New Roman" w:hAnsi="Times New Roman"/>
          <w:color w:val="auto"/>
          <w:sz w:val="22"/>
          <w:szCs w:val="22"/>
        </w:rPr>
        <w:t>десяти</w:t>
      </w:r>
      <w:r>
        <w:rPr>
          <w:rFonts w:ascii="Times New Roman" w:hAnsi="Times New Roman"/>
          <w:color w:val="auto"/>
          <w:sz w:val="22"/>
          <w:szCs w:val="22"/>
        </w:rPr>
        <w:t xml:space="preserve">) рабочих дней со дня принятия </w:t>
      </w:r>
      <w:r>
        <w:rPr>
          <w:rFonts w:ascii="Times New Roman" w:hAnsi="Times New Roman"/>
          <w:sz w:val="22"/>
          <w:szCs w:val="22"/>
        </w:rPr>
        <w:t xml:space="preserve">заказчиком </w:t>
      </w:r>
      <w:r>
        <w:rPr>
          <w:rFonts w:ascii="Times New Roman" w:hAnsi="Times New Roman"/>
          <w:color w:val="auto"/>
          <w:sz w:val="22"/>
          <w:szCs w:val="22"/>
        </w:rPr>
        <w:t>решения об отказе от проведения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поступления заказчику уведомления об отзыве </w:t>
      </w:r>
      <w:r>
        <w:rPr>
          <w:rFonts w:ascii="Times New Roman" w:hAnsi="Times New Roman"/>
          <w:sz w:val="22"/>
          <w:szCs w:val="22"/>
        </w:rPr>
        <w:t xml:space="preserve">претендентом на участие в запросе предложений </w:t>
      </w:r>
      <w:r>
        <w:rPr>
          <w:rFonts w:ascii="Times New Roman" w:hAnsi="Times New Roman"/>
          <w:color w:val="auto"/>
          <w:sz w:val="22"/>
          <w:szCs w:val="22"/>
        </w:rPr>
        <w:t>заявки на участие в запросе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подписания протокола оценки и сопоставления предложений </w:t>
      </w:r>
      <w:r>
        <w:rPr>
          <w:rFonts w:ascii="Times New Roman" w:hAnsi="Times New Roman"/>
          <w:sz w:val="22"/>
          <w:szCs w:val="22"/>
        </w:rPr>
        <w:t>–</w:t>
      </w:r>
      <w:r>
        <w:rPr>
          <w:rFonts w:ascii="Times New Roman" w:hAnsi="Times New Roman"/>
          <w:color w:val="auto"/>
          <w:sz w:val="22"/>
          <w:szCs w:val="22"/>
        </w:rPr>
        <w:t xml:space="preserve"> </w:t>
      </w:r>
      <w:r>
        <w:rPr>
          <w:rFonts w:ascii="Times New Roman" w:hAnsi="Times New Roman"/>
          <w:sz w:val="22"/>
          <w:szCs w:val="22"/>
        </w:rPr>
        <w:t>претендентам на участие в запросе предложений</w:t>
      </w:r>
      <w:r>
        <w:rPr>
          <w:rFonts w:ascii="Times New Roman" w:hAnsi="Times New Roman"/>
          <w:color w:val="auto"/>
          <w:sz w:val="22"/>
          <w:szCs w:val="22"/>
        </w:rPr>
        <w:t xml:space="preserve">, </w:t>
      </w:r>
      <w:r>
        <w:rPr>
          <w:rFonts w:ascii="Times New Roman" w:hAnsi="Times New Roman"/>
          <w:sz w:val="22"/>
          <w:szCs w:val="22"/>
        </w:rPr>
        <w:t xml:space="preserve">заявки </w:t>
      </w:r>
      <w:r>
        <w:rPr>
          <w:rFonts w:ascii="Times New Roman" w:hAnsi="Times New Roman"/>
          <w:color w:val="auto"/>
          <w:sz w:val="22"/>
          <w:szCs w:val="22"/>
        </w:rPr>
        <w:t>которых получены после окончания срока подачи заявок;</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подписания протокола оценки и сопоставления предложений – </w:t>
      </w:r>
      <w:r>
        <w:rPr>
          <w:rFonts w:ascii="Times New Roman" w:hAnsi="Times New Roman"/>
          <w:sz w:val="22"/>
          <w:szCs w:val="22"/>
        </w:rPr>
        <w:t>претендентам на участие в запросе предложений</w:t>
      </w:r>
      <w:r>
        <w:rPr>
          <w:rFonts w:ascii="Times New Roman" w:hAnsi="Times New Roman"/>
          <w:color w:val="auto"/>
          <w:sz w:val="22"/>
          <w:szCs w:val="22"/>
        </w:rPr>
        <w:t>, не допущенным к участию в запросе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подписания протокола оценки и сопоставления предложений </w:t>
      </w:r>
      <w:r>
        <w:rPr>
          <w:rFonts w:ascii="Times New Roman" w:hAnsi="Times New Roman"/>
          <w:sz w:val="22"/>
          <w:szCs w:val="22"/>
        </w:rPr>
        <w:t xml:space="preserve">– </w:t>
      </w:r>
      <w:r>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заключения договора </w:t>
      </w:r>
      <w:r>
        <w:rPr>
          <w:rFonts w:ascii="Times New Roman" w:hAnsi="Times New Roman"/>
          <w:color w:val="auto"/>
          <w:sz w:val="22"/>
          <w:szCs w:val="22"/>
          <w:lang w:val="en-US"/>
        </w:rPr>
        <w:t>c</w:t>
      </w:r>
      <w:r w:rsidRPr="00343CF3">
        <w:rPr>
          <w:rFonts w:ascii="Times New Roman" w:hAnsi="Times New Roman"/>
          <w:color w:val="auto"/>
          <w:sz w:val="22"/>
          <w:szCs w:val="22"/>
        </w:rPr>
        <w:t xml:space="preserve"> </w:t>
      </w:r>
      <w:r>
        <w:rPr>
          <w:rFonts w:ascii="Times New Roman" w:hAnsi="Times New Roman"/>
          <w:sz w:val="22"/>
          <w:szCs w:val="22"/>
        </w:rPr>
        <w:t xml:space="preserve">претендентом на участие в запросе предложений, подавшим </w:t>
      </w:r>
      <w:r>
        <w:rPr>
          <w:rFonts w:ascii="Times New Roman" w:hAnsi="Times New Roman"/>
          <w:color w:val="auto"/>
          <w:sz w:val="22"/>
          <w:szCs w:val="22"/>
        </w:rPr>
        <w:t xml:space="preserve">единственную заявку, соответствующую требованиям и условиям, </w:t>
      </w:r>
      <w:r>
        <w:rPr>
          <w:rFonts w:ascii="Times New Roman" w:hAnsi="Times New Roman"/>
          <w:color w:val="auto"/>
          <w:sz w:val="22"/>
          <w:szCs w:val="22"/>
        </w:rPr>
        <w:lastRenderedPageBreak/>
        <w:t xml:space="preserve">предусмотренным документацией по проведению запроса предложений, или с </w:t>
      </w:r>
      <w:r>
        <w:rPr>
          <w:rFonts w:ascii="Times New Roman" w:hAnsi="Times New Roman"/>
          <w:sz w:val="22"/>
          <w:szCs w:val="22"/>
        </w:rPr>
        <w:t>претендентом на участие в запросе предложений</w:t>
      </w:r>
      <w:r>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участнику запроса предложений, заявке которого присвоен второй номер – 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заключения договора с победителем или с таким участником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единственному </w:t>
      </w:r>
      <w:r>
        <w:rPr>
          <w:rFonts w:ascii="Times New Roman" w:hAnsi="Times New Roman"/>
          <w:sz w:val="22"/>
          <w:szCs w:val="22"/>
        </w:rPr>
        <w:t>претенденту на участие в запросе предложений</w:t>
      </w:r>
      <w:r>
        <w:rPr>
          <w:rFonts w:ascii="Times New Roman" w:hAnsi="Times New Roman"/>
          <w:color w:val="auto"/>
          <w:sz w:val="22"/>
          <w:szCs w:val="22"/>
        </w:rPr>
        <w:t xml:space="preserve">, заявка которого была признана не соответствующей требованиям документации по проведению запроса предложений – в течение </w:t>
      </w:r>
      <w:r w:rsidR="002C11F0">
        <w:rPr>
          <w:rFonts w:ascii="Times New Roman" w:hAnsi="Times New Roman"/>
          <w:color w:val="auto"/>
          <w:sz w:val="22"/>
          <w:szCs w:val="22"/>
        </w:rPr>
        <w:t>10 (десяти</w:t>
      </w:r>
      <w:proofErr w:type="gramStart"/>
      <w:r w:rsidR="002C11F0">
        <w:rPr>
          <w:rFonts w:ascii="Times New Roman" w:hAnsi="Times New Roman"/>
          <w:color w:val="auto"/>
          <w:sz w:val="22"/>
          <w:szCs w:val="22"/>
        </w:rPr>
        <w:t>)</w:t>
      </w:r>
      <w:r>
        <w:rPr>
          <w:rFonts w:ascii="Times New Roman" w:hAnsi="Times New Roman"/>
          <w:color w:val="auto"/>
          <w:sz w:val="22"/>
          <w:szCs w:val="22"/>
        </w:rPr>
        <w:t>р</w:t>
      </w:r>
      <w:proofErr w:type="gramEnd"/>
      <w:r>
        <w:rPr>
          <w:rFonts w:ascii="Times New Roman" w:hAnsi="Times New Roman"/>
          <w:color w:val="auto"/>
          <w:sz w:val="22"/>
          <w:szCs w:val="22"/>
        </w:rPr>
        <w:t>абочих дней со дня принятия решения о несоответствии предложения требованиям;</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proofErr w:type="gramStart"/>
      <w:r>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w:t>
      </w:r>
      <w:r w:rsidR="002C11F0">
        <w:rPr>
          <w:rFonts w:ascii="Times New Roman" w:hAnsi="Times New Roman"/>
          <w:color w:val="auto"/>
          <w:sz w:val="22"/>
          <w:szCs w:val="22"/>
        </w:rPr>
        <w:t>10 (десяти)</w:t>
      </w:r>
      <w:r>
        <w:rPr>
          <w:rFonts w:ascii="Times New Roman" w:hAnsi="Times New Roman"/>
          <w:color w:val="auto"/>
          <w:sz w:val="22"/>
          <w:szCs w:val="22"/>
        </w:rPr>
        <w:t xml:space="preserve"> рабочих дней со дня принятия решения о </w:t>
      </w:r>
      <w:proofErr w:type="spellStart"/>
      <w:r>
        <w:rPr>
          <w:rFonts w:ascii="Times New Roman" w:hAnsi="Times New Roman"/>
          <w:color w:val="auto"/>
          <w:sz w:val="22"/>
          <w:szCs w:val="22"/>
        </w:rPr>
        <w:t>незаключении</w:t>
      </w:r>
      <w:proofErr w:type="spellEnd"/>
      <w:r>
        <w:rPr>
          <w:rFonts w:ascii="Times New Roman" w:hAnsi="Times New Roman"/>
          <w:color w:val="auto"/>
          <w:sz w:val="22"/>
          <w:szCs w:val="22"/>
        </w:rPr>
        <w:t xml:space="preserve"> договора с таким участником. </w:t>
      </w:r>
      <w:proofErr w:type="gramEnd"/>
    </w:p>
    <w:p w:rsidR="00343CF3" w:rsidRDefault="00343CF3" w:rsidP="00343CF3">
      <w:pPr>
        <w:numPr>
          <w:ilvl w:val="2"/>
          <w:numId w:val="14"/>
        </w:numPr>
        <w:tabs>
          <w:tab w:val="clear" w:pos="1288"/>
          <w:tab w:val="num" w:pos="960"/>
          <w:tab w:val="num" w:pos="1380"/>
          <w:tab w:val="num" w:pos="1408"/>
          <w:tab w:val="num" w:pos="1440"/>
        </w:tabs>
        <w:ind w:left="-152" w:firstLine="709"/>
        <w:jc w:val="both"/>
      </w:pPr>
      <w:r>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343CF3" w:rsidRDefault="00343CF3" w:rsidP="00343CF3">
      <w:pPr>
        <w:pStyle w:val="20"/>
        <w:numPr>
          <w:ilvl w:val="1"/>
          <w:numId w:val="14"/>
        </w:numPr>
        <w:tabs>
          <w:tab w:val="clear" w:pos="2367"/>
          <w:tab w:val="num" w:pos="717"/>
          <w:tab w:val="num" w:pos="1440"/>
        </w:tabs>
        <w:suppressAutoHyphens/>
        <w:spacing w:before="0" w:after="0"/>
        <w:ind w:left="0" w:firstLine="709"/>
        <w:rPr>
          <w:rFonts w:ascii="Times New Roman" w:hAnsi="Times New Roman"/>
          <w:i w:val="0"/>
          <w:sz w:val="22"/>
          <w:szCs w:val="22"/>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i w:val="0"/>
          <w:sz w:val="22"/>
          <w:szCs w:val="22"/>
        </w:rPr>
        <w:t xml:space="preserve">Подача и прием </w:t>
      </w:r>
      <w:bookmarkEnd w:id="62"/>
      <w:bookmarkEnd w:id="63"/>
      <w:bookmarkEnd w:id="64"/>
      <w:r>
        <w:rPr>
          <w:rFonts w:ascii="Times New Roman" w:hAnsi="Times New Roman"/>
          <w:i w:val="0"/>
          <w:sz w:val="22"/>
          <w:szCs w:val="22"/>
        </w:rPr>
        <w:t>заявок на участие в запросе предложений</w:t>
      </w:r>
    </w:p>
    <w:p w:rsidR="00343CF3" w:rsidRDefault="00343CF3" w:rsidP="00343CF3">
      <w:pPr>
        <w:numPr>
          <w:ilvl w:val="2"/>
          <w:numId w:val="14"/>
        </w:numPr>
        <w:tabs>
          <w:tab w:val="clear" w:pos="1288"/>
          <w:tab w:val="num" w:pos="1380"/>
          <w:tab w:val="num" w:pos="1408"/>
          <w:tab w:val="left" w:pos="1440"/>
        </w:tabs>
        <w:ind w:left="-152" w:firstLine="709"/>
        <w:jc w:val="both"/>
      </w:pPr>
      <w:r>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2"/>
          <w:szCs w:val="22"/>
        </w:rPr>
      </w:pPr>
      <w:bookmarkStart w:id="65" w:name="_Toc305665980"/>
      <w:bookmarkStart w:id="66" w:name="_Toc263441560"/>
      <w:bookmarkStart w:id="67" w:name="_Toc269476354"/>
      <w:r>
        <w:rPr>
          <w:rFonts w:ascii="Times New Roman" w:hAnsi="Times New Roman"/>
          <w:i w:val="0"/>
          <w:sz w:val="22"/>
          <w:szCs w:val="22"/>
        </w:rPr>
        <w:t xml:space="preserve">Изменение </w:t>
      </w:r>
      <w:bookmarkEnd w:id="65"/>
      <w:bookmarkEnd w:id="66"/>
      <w:bookmarkEnd w:id="67"/>
      <w:r>
        <w:rPr>
          <w:rFonts w:ascii="Times New Roman" w:hAnsi="Times New Roman"/>
          <w:i w:val="0"/>
          <w:sz w:val="22"/>
          <w:szCs w:val="22"/>
        </w:rPr>
        <w:t>и отзыв заявок на участие в запросе предложений</w:t>
      </w:r>
    </w:p>
    <w:p w:rsidR="00343CF3" w:rsidRDefault="00343CF3" w:rsidP="00343CF3">
      <w:pPr>
        <w:numPr>
          <w:ilvl w:val="2"/>
          <w:numId w:val="14"/>
        </w:numPr>
        <w:tabs>
          <w:tab w:val="clear" w:pos="1288"/>
          <w:tab w:val="num" w:pos="1380"/>
          <w:tab w:val="num" w:pos="1408"/>
          <w:tab w:val="left" w:pos="1440"/>
        </w:tabs>
        <w:ind w:left="-152" w:firstLine="709"/>
        <w:jc w:val="both"/>
      </w:pPr>
      <w:r>
        <w:t xml:space="preserve">Претендент на участие в запросе предложений, подавший заявку, вправе изменить или отозвать свою заявку </w:t>
      </w:r>
      <w:r>
        <w:rPr>
          <w:b/>
          <w:bCs/>
          <w:i/>
        </w:rPr>
        <w:t xml:space="preserve"> </w:t>
      </w:r>
      <w:r>
        <w:t>в любое время после ее подачи, но до истечения срока предоставления заявок по данному запросу предложений</w:t>
      </w:r>
      <w:r>
        <w:rPr>
          <w:bCs/>
        </w:rPr>
        <w:t>.</w:t>
      </w:r>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i w:val="0"/>
          <w:sz w:val="22"/>
          <w:szCs w:val="22"/>
        </w:rPr>
      </w:pPr>
      <w:bookmarkStart w:id="68" w:name="_Toc305665981"/>
      <w:bookmarkStart w:id="69" w:name="_Toc269476355"/>
      <w:bookmarkStart w:id="70" w:name="_Toc263441561"/>
      <w:bookmarkStart w:id="71" w:name="_Toc269472549"/>
      <w:r>
        <w:rPr>
          <w:rFonts w:ascii="Times New Roman" w:hAnsi="Times New Roman"/>
          <w:i w:val="0"/>
          <w:sz w:val="22"/>
          <w:szCs w:val="22"/>
        </w:rPr>
        <w:t xml:space="preserve">Рассмотрение заявок, поданных в форме электронных документов, настоящей документацией не регламентируется. </w:t>
      </w:r>
      <w:bookmarkEnd w:id="68"/>
      <w:bookmarkEnd w:id="69"/>
      <w:bookmarkEnd w:id="70"/>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i w:val="0"/>
          <w:sz w:val="22"/>
          <w:szCs w:val="22"/>
        </w:rPr>
      </w:pPr>
      <w:bookmarkStart w:id="72" w:name="_Toc305665982"/>
      <w:r>
        <w:rPr>
          <w:rFonts w:ascii="Times New Roman" w:hAnsi="Times New Roman"/>
          <w:i w:val="0"/>
          <w:sz w:val="22"/>
          <w:szCs w:val="22"/>
        </w:rPr>
        <w:t xml:space="preserve">Опоздавшие </w:t>
      </w:r>
      <w:bookmarkEnd w:id="71"/>
      <w:bookmarkEnd w:id="72"/>
      <w:r>
        <w:rPr>
          <w:rFonts w:ascii="Times New Roman" w:hAnsi="Times New Roman"/>
          <w:i w:val="0"/>
          <w:sz w:val="22"/>
          <w:szCs w:val="22"/>
        </w:rPr>
        <w:t>заявки</w:t>
      </w:r>
    </w:p>
    <w:p w:rsidR="00343CF3" w:rsidRDefault="00343CF3" w:rsidP="00343CF3">
      <w:pPr>
        <w:numPr>
          <w:ilvl w:val="2"/>
          <w:numId w:val="14"/>
        </w:numPr>
        <w:tabs>
          <w:tab w:val="clear" w:pos="1288"/>
          <w:tab w:val="num" w:pos="1380"/>
          <w:tab w:val="num" w:pos="1408"/>
          <w:tab w:val="num" w:pos="1440"/>
        </w:tabs>
        <w:ind w:left="-152" w:firstLine="709"/>
        <w:jc w:val="both"/>
      </w:pPr>
      <w:bookmarkStart w:id="73" w:name="_Toc269472550"/>
      <w:r>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2"/>
          <w:szCs w:val="22"/>
        </w:rPr>
      </w:pPr>
      <w:bookmarkStart w:id="74" w:name="_Toc305665983"/>
      <w:bookmarkEnd w:id="73"/>
      <w:r>
        <w:rPr>
          <w:rFonts w:ascii="Times New Roman" w:hAnsi="Times New Roman"/>
          <w:i w:val="0"/>
          <w:sz w:val="22"/>
          <w:szCs w:val="22"/>
        </w:rPr>
        <w:t>Рассмотрение и оценка заявок, определение победителя запроса предложений</w:t>
      </w:r>
      <w:bookmarkEnd w:id="74"/>
    </w:p>
    <w:p w:rsidR="00343CF3" w:rsidRDefault="00343CF3" w:rsidP="00343CF3">
      <w:pPr>
        <w:numPr>
          <w:ilvl w:val="2"/>
          <w:numId w:val="14"/>
        </w:numPr>
        <w:tabs>
          <w:tab w:val="clear" w:pos="1288"/>
          <w:tab w:val="num" w:pos="1380"/>
          <w:tab w:val="num" w:pos="1408"/>
          <w:tab w:val="num" w:pos="1680"/>
        </w:tabs>
        <w:ind w:left="-152" w:firstLine="709"/>
        <w:jc w:val="both"/>
        <w:rPr>
          <w:b/>
        </w:rPr>
      </w:pPr>
      <w:bookmarkStart w:id="75" w:name="_Toc258330036"/>
      <w:r>
        <w:rPr>
          <w:b/>
        </w:rPr>
        <w:t>Общие положения</w:t>
      </w:r>
      <w:bookmarkEnd w:id="75"/>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Рассмотрение и оценка заявок претендентов на участие в запросе предложений/ участников запроса предложений включает: </w:t>
      </w:r>
    </w:p>
    <w:p w:rsidR="00343CF3" w:rsidRDefault="00343CF3" w:rsidP="00D149BD">
      <w:pPr>
        <w:pStyle w:val="a2"/>
        <w:numPr>
          <w:ilvl w:val="4"/>
          <w:numId w:val="60"/>
        </w:numPr>
        <w:spacing w:line="240" w:lineRule="auto"/>
        <w:ind w:left="0" w:firstLine="709"/>
      </w:pPr>
      <w:r>
        <w:t xml:space="preserve">стадию рассмотрения заявок; </w:t>
      </w:r>
    </w:p>
    <w:p w:rsidR="00343CF3" w:rsidRDefault="00343CF3" w:rsidP="00D149BD">
      <w:pPr>
        <w:pStyle w:val="a2"/>
        <w:numPr>
          <w:ilvl w:val="4"/>
          <w:numId w:val="60"/>
        </w:numPr>
        <w:spacing w:line="240" w:lineRule="auto"/>
        <w:ind w:left="0" w:firstLine="709"/>
      </w:pPr>
      <w:r>
        <w:t>стадию оценки и сопоставления заявок;</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t xml:space="preserve"> </w:t>
      </w:r>
      <w:proofErr w:type="gramStart"/>
      <w:r>
        <w:t>запросе</w:t>
      </w:r>
      <w:proofErr w:type="gramEnd"/>
      <w:r>
        <w:t xml:space="preserve"> предложений/отклонению заявок участников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lastRenderedPageBreak/>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не предоставленным.</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6" w:name="OLE_LINK3"/>
      <w:bookmarkStart w:id="77" w:name="OLE_LINK2"/>
      <w:r>
        <w:t>, выполнения работ, оказания услуг</w:t>
      </w:r>
      <w:bookmarkEnd w:id="76"/>
      <w:bookmarkEnd w:id="77"/>
      <w:r>
        <w:t xml:space="preserve">, графика платежей, иных условий заявки). Данные запросы могут </w:t>
      </w:r>
      <w:proofErr w:type="gramStart"/>
      <w:r>
        <w:t>направляться</w:t>
      </w:r>
      <w:proofErr w:type="gramEnd"/>
      <w: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343CF3" w:rsidRDefault="00343CF3" w:rsidP="00343CF3">
      <w:pPr>
        <w:autoSpaceDE w:val="0"/>
        <w:autoSpaceDN w:val="0"/>
        <w:adjustRightInd w:val="0"/>
        <w:ind w:firstLine="709"/>
        <w:jc w:val="both"/>
      </w:pPr>
      <w:r>
        <w:t>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 предоставления претендентом исправленных документов заказчиком применяются следующие правила:</w:t>
      </w:r>
    </w:p>
    <w:p w:rsidR="00343CF3" w:rsidRDefault="00343CF3" w:rsidP="00D149BD">
      <w:pPr>
        <w:numPr>
          <w:ilvl w:val="0"/>
          <w:numId w:val="61"/>
        </w:numPr>
        <w:tabs>
          <w:tab w:val="left" w:pos="1276"/>
        </w:tabs>
        <w:autoSpaceDE w:val="0"/>
        <w:autoSpaceDN w:val="0"/>
        <w:adjustRightInd w:val="0"/>
        <w:ind w:left="1276" w:hanging="567"/>
        <w:jc w:val="both"/>
      </w:pPr>
      <w:r>
        <w:t xml:space="preserve">при наличии разночтений между суммой, указанной словами, и суммой, указанной цифрами, преимущество имеет сумма, указанная словами; </w:t>
      </w:r>
    </w:p>
    <w:p w:rsidR="00343CF3" w:rsidRDefault="00343CF3" w:rsidP="00D149BD">
      <w:pPr>
        <w:numPr>
          <w:ilvl w:val="0"/>
          <w:numId w:val="61"/>
        </w:numPr>
        <w:tabs>
          <w:tab w:val="left" w:pos="1276"/>
        </w:tabs>
        <w:autoSpaceDE w:val="0"/>
        <w:autoSpaceDN w:val="0"/>
        <w:adjustRightInd w:val="0"/>
        <w:ind w:left="1276" w:hanging="567"/>
        <w:jc w:val="both"/>
      </w:pPr>
      <w: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343CF3" w:rsidRDefault="00343CF3" w:rsidP="00D149BD">
      <w:pPr>
        <w:numPr>
          <w:ilvl w:val="0"/>
          <w:numId w:val="61"/>
        </w:numPr>
        <w:tabs>
          <w:tab w:val="left" w:pos="1276"/>
        </w:tabs>
        <w:autoSpaceDE w:val="0"/>
        <w:autoSpaceDN w:val="0"/>
        <w:adjustRightInd w:val="0"/>
        <w:ind w:left="1276" w:hanging="567"/>
        <w:jc w:val="both"/>
      </w:pPr>
      <w: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343CF3" w:rsidRDefault="00343CF3" w:rsidP="00343CF3">
      <w:pPr>
        <w:autoSpaceDE w:val="0"/>
        <w:autoSpaceDN w:val="0"/>
        <w:adjustRightInd w:val="0"/>
        <w:ind w:firstLine="709"/>
        <w:jc w:val="both"/>
      </w:pPr>
      <w:r>
        <w:t xml:space="preserve">Кроме того, заказчик вправе запросить представление не 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343CF3" w:rsidRDefault="00343CF3" w:rsidP="00343CF3">
      <w:pPr>
        <w:autoSpaceDE w:val="0"/>
        <w:autoSpaceDN w:val="0"/>
        <w:adjustRightInd w:val="0"/>
        <w:ind w:firstLine="709"/>
        <w:jc w:val="both"/>
      </w:pPr>
      <w: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343CF3" w:rsidRDefault="00343CF3" w:rsidP="00343CF3">
      <w:pPr>
        <w:autoSpaceDE w:val="0"/>
        <w:autoSpaceDN w:val="0"/>
        <w:adjustRightInd w:val="0"/>
        <w:ind w:firstLine="709"/>
        <w:jc w:val="both"/>
      </w:pPr>
      <w:r>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343CF3" w:rsidRDefault="00343CF3" w:rsidP="00343CF3">
      <w:pPr>
        <w:numPr>
          <w:ilvl w:val="2"/>
          <w:numId w:val="14"/>
        </w:numPr>
        <w:tabs>
          <w:tab w:val="clear" w:pos="1288"/>
          <w:tab w:val="num" w:pos="960"/>
          <w:tab w:val="num" w:pos="1380"/>
          <w:tab w:val="num" w:pos="1408"/>
          <w:tab w:val="num" w:pos="1701"/>
        </w:tabs>
        <w:ind w:left="-152" w:firstLine="709"/>
        <w:jc w:val="both"/>
        <w:rPr>
          <w:b/>
        </w:rPr>
      </w:pPr>
      <w:r>
        <w:rPr>
          <w:b/>
        </w:rPr>
        <w:t>Рассмотрение заявок. Допуск к участию в запросе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b/>
          <w:bCs/>
          <w:i/>
        </w:rPr>
        <w:t>,</w:t>
      </w:r>
      <w:r>
        <w:t xml:space="preserve"> которые признаются участниками запроса предложений. </w:t>
      </w:r>
      <w:proofErr w:type="gramEnd"/>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bookmarkStart w:id="78" w:name="sub_1211"/>
      <w:r>
        <w:lastRenderedPageBreak/>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bookmarkStart w:id="79" w:name="sub_1214"/>
      <w:bookmarkEnd w:id="78"/>
      <w:r>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r>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r>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Pr>
          <w:sz w:val="22"/>
          <w:szCs w:val="22"/>
        </w:rPr>
        <w:t>к участию в запросе предложений при наличии в заявке несущественных отклонений от требований</w:t>
      </w:r>
      <w:proofErr w:type="gramEnd"/>
      <w:r>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343CF3" w:rsidRDefault="00343CF3" w:rsidP="00D149BD">
      <w:pPr>
        <w:numPr>
          <w:ilvl w:val="0"/>
          <w:numId w:val="62"/>
        </w:numPr>
        <w:tabs>
          <w:tab w:val="clear" w:pos="1429"/>
          <w:tab w:val="left" w:pos="1440"/>
        </w:tabs>
        <w:jc w:val="both"/>
      </w:pPr>
      <w:r>
        <w:t xml:space="preserve"> </w:t>
      </w:r>
      <w:proofErr w:type="gramStart"/>
      <w: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343CF3" w:rsidRDefault="00343CF3" w:rsidP="00D149BD">
      <w:pPr>
        <w:numPr>
          <w:ilvl w:val="0"/>
          <w:numId w:val="62"/>
        </w:numPr>
        <w:tabs>
          <w:tab w:val="clear" w:pos="1429"/>
          <w:tab w:val="left" w:pos="1080"/>
          <w:tab w:val="left" w:pos="1440"/>
        </w:tabs>
        <w:jc w:val="both"/>
      </w:pPr>
      <w: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9"/>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t>на участие в запросе предложений участником запроса предложений/об отказе в допуске к участию</w:t>
      </w:r>
      <w:proofErr w:type="gramEnd"/>
      <w:r>
        <w:t xml:space="preserve"> в запросе предложений, о направлении претендентам на участие в запросе предложений запросов в соответствии с подпунктом 4.15.1.8. </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Pr>
          <w:color w:val="000000"/>
        </w:rPr>
        <w:t xml:space="preserve">сведения о </w:t>
      </w:r>
      <w:r>
        <w:t>претендентах на участие в запросе предложений</w:t>
      </w:r>
      <w:r>
        <w:rPr>
          <w:color w:val="000000"/>
        </w:rPr>
        <w:t xml:space="preserve">, подавших заявки, решение о допуске </w:t>
      </w:r>
      <w:r>
        <w:t>претендента на участие в запросе предложений</w:t>
      </w:r>
      <w:r>
        <w:rPr>
          <w:color w:val="000000"/>
        </w:rPr>
        <w:t xml:space="preserve"> к участию в запросе предложений и о признании его участником запроса предложений или об отказе в допуске </w:t>
      </w:r>
      <w:r>
        <w:t>претендента на участие в запросе предложений</w:t>
      </w:r>
      <w:r>
        <w:rPr>
          <w:color w:val="000000"/>
        </w:rPr>
        <w:t xml:space="preserve"> к участию</w:t>
      </w:r>
      <w:proofErr w:type="gramEnd"/>
      <w:r>
        <w:rPr>
          <w:color w:val="000000"/>
        </w:rPr>
        <w:t xml:space="preserve"> в запросе предложений с указанием положений настоящей документации, явившихся основанием отказа</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Pr>
          <w:color w:val="000000"/>
        </w:rPr>
        <w:t xml:space="preserve">Протокол рассмотрения заявок размещается заказчиком на официальном сайте не позднее 3 (трех) дней </w:t>
      </w:r>
      <w:proofErr w:type="gramStart"/>
      <w:r>
        <w:rPr>
          <w:color w:val="000000"/>
        </w:rPr>
        <w:t>с даты</w:t>
      </w:r>
      <w:proofErr w:type="gramEnd"/>
      <w:r>
        <w:rPr>
          <w:color w:val="000000"/>
        </w:rPr>
        <w:t xml:space="preserve"> его подписания</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В случае принятия Комиссией решения о направлении претендентам на участие в запросе предложений запросов в соответствии</w:t>
      </w:r>
      <w:proofErr w:type="gramEnd"/>
      <w:r>
        <w:t xml:space="preserve"> с подпунктом 4.15.1.8, такие запросы направляются претендентам после размещения на </w:t>
      </w:r>
      <w:r>
        <w:rPr>
          <w:rStyle w:val="a9"/>
        </w:rPr>
        <w:t>официальном сайте п</w:t>
      </w:r>
      <w:r>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t>с даты направления</w:t>
      </w:r>
      <w:proofErr w:type="gramEnd"/>
      <w:r>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t>установленный</w:t>
      </w:r>
      <w:proofErr w:type="gramEnd"/>
      <w:r>
        <w:t xml:space="preserve"> в запросе может случить основанием для отклонения заявки такого претендента.</w:t>
      </w:r>
    </w:p>
    <w:p w:rsidR="00343CF3" w:rsidRDefault="00343CF3" w:rsidP="00343CF3">
      <w:pPr>
        <w:widowControl w:val="0"/>
        <w:numPr>
          <w:ilvl w:val="3"/>
          <w:numId w:val="14"/>
        </w:numPr>
        <w:tabs>
          <w:tab w:val="clear" w:pos="1506"/>
          <w:tab w:val="num" w:pos="960"/>
          <w:tab w:val="num" w:pos="993"/>
          <w:tab w:val="left" w:pos="1276"/>
          <w:tab w:val="left" w:pos="1800"/>
          <w:tab w:val="num" w:pos="2040"/>
        </w:tabs>
        <w:autoSpaceDE w:val="0"/>
        <w:autoSpaceDN w:val="0"/>
        <w:adjustRightInd w:val="0"/>
        <w:ind w:left="0" w:firstLine="709"/>
        <w:jc w:val="both"/>
      </w:pPr>
      <w:r>
        <w:t xml:space="preserve">В случае если </w:t>
      </w:r>
      <w:proofErr w:type="gramStart"/>
      <w:r>
        <w:t>на основании результатов рассмотрения заявок принято решение об отказе в допуске к участию в данной процедуре</w:t>
      </w:r>
      <w:proofErr w:type="gramEnd"/>
      <w:r>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343CF3" w:rsidRDefault="00343CF3" w:rsidP="00343CF3">
      <w:pPr>
        <w:numPr>
          <w:ilvl w:val="2"/>
          <w:numId w:val="14"/>
        </w:numPr>
        <w:tabs>
          <w:tab w:val="clear" w:pos="1288"/>
          <w:tab w:val="num" w:pos="960"/>
          <w:tab w:val="num" w:pos="1380"/>
          <w:tab w:val="num" w:pos="1408"/>
          <w:tab w:val="num" w:pos="1800"/>
        </w:tabs>
        <w:ind w:left="-152" w:firstLine="709"/>
        <w:jc w:val="both"/>
        <w:rPr>
          <w:b/>
        </w:rPr>
      </w:pPr>
      <w:r>
        <w:rPr>
          <w:b/>
        </w:rPr>
        <w:t>Порядок оценки и сопоставления заявок</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lastRenderedPageBreak/>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установленными Доку</w:t>
      </w:r>
      <w:r w:rsidR="004D576A">
        <w:rPr>
          <w:sz w:val="22"/>
          <w:szCs w:val="22"/>
        </w:rPr>
        <w:t xml:space="preserve">ментацией о запросе предложений. </w:t>
      </w:r>
      <w:proofErr w:type="gramStart"/>
      <w:r>
        <w:rPr>
          <w:sz w:val="22"/>
          <w:szCs w:val="22"/>
        </w:rPr>
        <w:t>На основании результатов оценки заявок на участие в запросе предложений Закупочной комиссией каждой заявке на участие в запросе</w:t>
      </w:r>
      <w:proofErr w:type="gramEnd"/>
      <w:r>
        <w:rPr>
          <w:sz w:val="22"/>
          <w:szCs w:val="22"/>
        </w:rPr>
        <w:t xml:space="preserve"> предложений присваивается порядковый номер по мере уменьшения степени выгодности содержащихся в них условий исполнения договора. </w:t>
      </w:r>
      <w:proofErr w:type="gramStart"/>
      <w:r>
        <w:rPr>
          <w:sz w:val="22"/>
          <w:szCs w:val="22"/>
        </w:rPr>
        <w:t>Заявке на участие в запросе предложений, в которой содержатся лучшие условия исполнения договора, присваивается первый номер.</w:t>
      </w:r>
      <w:proofErr w:type="gramEnd"/>
      <w:r>
        <w:rPr>
          <w:sz w:val="22"/>
          <w:szCs w:val="22"/>
        </w:rPr>
        <w:t xml:space="preserve"> В случае</w:t>
      </w:r>
      <w:proofErr w:type="gramStart"/>
      <w:r>
        <w:rPr>
          <w:sz w:val="22"/>
          <w:szCs w:val="22"/>
        </w:rPr>
        <w:t>,</w:t>
      </w:r>
      <w:proofErr w:type="gramEnd"/>
      <w:r>
        <w:rPr>
          <w:sz w:val="22"/>
          <w:szCs w:val="22"/>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t>Победителем запроса предложений признается участник запроса предложений, который предложил наилучшие условия исполнения договора на основе критериев и процедур оценки, указанных в Документации о запросе предложений, и заявке которого присвоен первый номер.</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proofErr w:type="gramStart"/>
      <w:r>
        <w:rPr>
          <w:sz w:val="22"/>
          <w:szCs w:val="22"/>
        </w:rPr>
        <w:t>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w:t>
      </w:r>
      <w:proofErr w:type="gramEnd"/>
      <w:r>
        <w:rPr>
          <w:sz w:val="22"/>
          <w:szCs w:val="22"/>
        </w:rPr>
        <w:t xml:space="preserve">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Закупочной комиссии не позднее дня, следующего после дня окончания проведения оценки заявок на участие в запросе предложений. </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t xml:space="preserve"> Не позднее 3 дней с даты подписания Протокола оценки заявок Общество размещает указанный протокол в единой информационной системе</w:t>
      </w:r>
      <w:proofErr w:type="gramStart"/>
      <w:r>
        <w:rPr>
          <w:sz w:val="22"/>
          <w:szCs w:val="22"/>
        </w:rPr>
        <w:t xml:space="preserve"> .</w:t>
      </w:r>
      <w:proofErr w:type="gramEnd"/>
    </w:p>
    <w:p w:rsidR="00343CF3" w:rsidRDefault="00343CF3" w:rsidP="00343CF3">
      <w:pPr>
        <w:numPr>
          <w:ilvl w:val="2"/>
          <w:numId w:val="14"/>
        </w:numPr>
        <w:tabs>
          <w:tab w:val="clear" w:pos="1288"/>
          <w:tab w:val="left" w:pos="1260"/>
          <w:tab w:val="num" w:pos="1380"/>
          <w:tab w:val="left" w:pos="1620"/>
        </w:tabs>
        <w:ind w:left="-180" w:firstLine="720"/>
        <w:jc w:val="both"/>
        <w:rPr>
          <w:sz w:val="22"/>
          <w:szCs w:val="22"/>
        </w:rPr>
      </w:pPr>
      <w:r>
        <w:rPr>
          <w:sz w:val="22"/>
          <w:szCs w:val="22"/>
        </w:rPr>
        <w:t xml:space="preserve"> </w:t>
      </w:r>
      <w:proofErr w:type="gramStart"/>
      <w:r>
        <w:rPr>
          <w:sz w:val="22"/>
          <w:szCs w:val="22"/>
        </w:rPr>
        <w:t>Протокол составляется в двух экземплярах, один из которых хранится у Общества, другой - в течение 5 рабочих дней со дня подписания протокола передается победителю запроса предложений с приложением проекта договора, который составляется путем включения условий исполнения договора, предложенных победителем запроса предложений в заявке на участие в запросе предложений, в проект договора, прилагаемый к Документации о запросе предложений.</w:t>
      </w:r>
      <w:proofErr w:type="gramEnd"/>
      <w:r>
        <w:rPr>
          <w:sz w:val="22"/>
          <w:szCs w:val="22"/>
        </w:rPr>
        <w:t xml:space="preserve"> Победитель запроса предложений не вправе отказаться от заключения договора.</w:t>
      </w:r>
    </w:p>
    <w:p w:rsidR="00343CF3" w:rsidRDefault="00343CF3" w:rsidP="00343CF3">
      <w:pPr>
        <w:tabs>
          <w:tab w:val="left" w:pos="1260"/>
          <w:tab w:val="left" w:pos="1620"/>
        </w:tabs>
        <w:jc w:val="both"/>
        <w:rPr>
          <w:sz w:val="22"/>
          <w:szCs w:val="22"/>
        </w:rPr>
      </w:pPr>
    </w:p>
    <w:p w:rsidR="00343CF3" w:rsidRDefault="00343CF3" w:rsidP="00343CF3">
      <w:pPr>
        <w:pStyle w:val="20"/>
        <w:numPr>
          <w:ilvl w:val="1"/>
          <w:numId w:val="14"/>
        </w:numPr>
        <w:tabs>
          <w:tab w:val="clear" w:pos="2367"/>
          <w:tab w:val="left" w:pos="708"/>
        </w:tabs>
        <w:suppressAutoHyphens/>
        <w:spacing w:before="0" w:after="0"/>
        <w:ind w:left="142" w:firstLine="11"/>
        <w:jc w:val="both"/>
        <w:rPr>
          <w:rFonts w:ascii="Times New Roman" w:hAnsi="Times New Roman"/>
          <w:i w:val="0"/>
          <w:sz w:val="22"/>
          <w:szCs w:val="22"/>
        </w:rPr>
      </w:pPr>
      <w:r>
        <w:rPr>
          <w:rFonts w:ascii="Times New Roman" w:hAnsi="Times New Roman"/>
          <w:i w:val="0"/>
          <w:sz w:val="22"/>
          <w:szCs w:val="22"/>
        </w:rPr>
        <w:t>Порядок заключения договора по результатам запроса предложений</w:t>
      </w:r>
    </w:p>
    <w:p w:rsidR="00343CF3" w:rsidRDefault="00343CF3" w:rsidP="00343CF3">
      <w:pPr>
        <w:ind w:left="142" w:firstLine="11"/>
        <w:jc w:val="both"/>
      </w:pPr>
    </w:p>
    <w:p w:rsidR="00343CF3" w:rsidRDefault="00343CF3" w:rsidP="00343CF3">
      <w:pPr>
        <w:numPr>
          <w:ilvl w:val="2"/>
          <w:numId w:val="14"/>
        </w:numPr>
        <w:tabs>
          <w:tab w:val="clear" w:pos="1288"/>
          <w:tab w:val="num" w:pos="1380"/>
        </w:tabs>
        <w:autoSpaceDE w:val="0"/>
        <w:autoSpaceDN w:val="0"/>
        <w:adjustRightInd w:val="0"/>
        <w:ind w:left="142" w:firstLine="11"/>
        <w:jc w:val="both"/>
        <w:rPr>
          <w:sz w:val="22"/>
          <w:szCs w:val="22"/>
        </w:rPr>
      </w:pPr>
      <w:bookmarkStart w:id="80" w:name="_Toc276141213"/>
      <w:bookmarkStart w:id="81" w:name="_Toc276577632"/>
      <w:bookmarkStart w:id="82" w:name="_Ref309581531"/>
      <w:bookmarkStart w:id="83" w:name="_Toc269835279"/>
      <w:bookmarkStart w:id="84" w:name="_Toc270595288"/>
      <w:bookmarkStart w:id="85" w:name="_Toc271294290"/>
      <w:bookmarkStart w:id="86" w:name="_Toc305665985"/>
      <w:bookmarkEnd w:id="80"/>
      <w:bookmarkEnd w:id="81"/>
      <w:r>
        <w:rPr>
          <w:sz w:val="22"/>
          <w:szCs w:val="22"/>
        </w:rPr>
        <w:t xml:space="preserve">В течение 10 (десяти) рабочих дней </w:t>
      </w:r>
      <w:proofErr w:type="gramStart"/>
      <w:r>
        <w:rPr>
          <w:sz w:val="22"/>
          <w:szCs w:val="22"/>
        </w:rPr>
        <w:t>с даты получения</w:t>
      </w:r>
      <w:proofErr w:type="gramEnd"/>
      <w:r>
        <w:rPr>
          <w:sz w:val="22"/>
          <w:szCs w:val="22"/>
        </w:rPr>
        <w:t xml:space="preserve"> от Общества  проекта договора победитель процедуры закупки или единственный участник процедуры закупки обязан подписать договор со своей стороны и представить все экземпляры подписанного договора Общества. В случае</w:t>
      </w:r>
      <w:proofErr w:type="gramStart"/>
      <w:r>
        <w:rPr>
          <w:sz w:val="22"/>
          <w:szCs w:val="22"/>
        </w:rPr>
        <w:t>,</w:t>
      </w:r>
      <w:proofErr w:type="gramEnd"/>
      <w:r>
        <w:rPr>
          <w:sz w:val="22"/>
          <w:szCs w:val="22"/>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2"/>
      <w:r>
        <w:rPr>
          <w:sz w:val="22"/>
          <w:szCs w:val="22"/>
        </w:rPr>
        <w:t xml:space="preserve"> </w:t>
      </w:r>
    </w:p>
    <w:p w:rsidR="00343CF3" w:rsidRDefault="00343CF3" w:rsidP="00343CF3">
      <w:pPr>
        <w:autoSpaceDE w:val="0"/>
        <w:autoSpaceDN w:val="0"/>
        <w:adjustRightInd w:val="0"/>
        <w:ind w:left="142" w:firstLine="11"/>
        <w:jc w:val="both"/>
        <w:rPr>
          <w:sz w:val="22"/>
          <w:szCs w:val="22"/>
        </w:rPr>
      </w:pPr>
      <w:r>
        <w:rPr>
          <w:sz w:val="22"/>
          <w:szCs w:val="22"/>
        </w:rPr>
        <w:t xml:space="preserve">Договор должен быть подписан сторонами не ранее чем через 10 (десять) дней и не позднее чем через  20 (двадцати) дней  </w:t>
      </w:r>
      <w:proofErr w:type="gramStart"/>
      <w:r>
        <w:rPr>
          <w:sz w:val="22"/>
          <w:szCs w:val="22"/>
        </w:rPr>
        <w:t>с даты подписания</w:t>
      </w:r>
      <w:proofErr w:type="gramEnd"/>
      <w:r>
        <w:rPr>
          <w:sz w:val="22"/>
          <w:szCs w:val="22"/>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343CF3" w:rsidRDefault="00343CF3" w:rsidP="00343CF3">
      <w:pPr>
        <w:tabs>
          <w:tab w:val="num" w:pos="840"/>
          <w:tab w:val="num" w:pos="1380"/>
        </w:tabs>
        <w:ind w:left="142" w:firstLine="11"/>
        <w:jc w:val="both"/>
        <w:rPr>
          <w:sz w:val="22"/>
          <w:szCs w:val="22"/>
        </w:rPr>
      </w:pPr>
    </w:p>
    <w:p w:rsidR="00343CF3" w:rsidRDefault="00343CF3" w:rsidP="00343CF3">
      <w:pPr>
        <w:ind w:left="142" w:firstLine="11"/>
        <w:jc w:val="both"/>
        <w:rPr>
          <w:sz w:val="22"/>
          <w:szCs w:val="22"/>
        </w:rPr>
      </w:pPr>
      <w:r>
        <w:rPr>
          <w:sz w:val="22"/>
          <w:szCs w:val="22"/>
        </w:rPr>
        <w:t>4.16.2. В случае</w:t>
      </w:r>
      <w:proofErr w:type="gramStart"/>
      <w:r>
        <w:rPr>
          <w:sz w:val="22"/>
          <w:szCs w:val="22"/>
        </w:rPr>
        <w:t>,</w:t>
      </w:r>
      <w:proofErr w:type="gramEnd"/>
      <w:r>
        <w:rPr>
          <w:sz w:val="22"/>
          <w:szCs w:val="22"/>
        </w:rPr>
        <w:t xml:space="preserve"> если победителем или единственным участником процедуры закупки не исполнены требования подпункта </w:t>
      </w:r>
      <w:r w:rsidR="0086470C">
        <w:fldChar w:fldCharType="begin"/>
      </w:r>
      <w:r w:rsidR="0086470C">
        <w:instrText xml:space="preserve"> REF _Ref309581531 \r \h  \* MERGEFORMAT </w:instrText>
      </w:r>
      <w:r w:rsidR="0086470C">
        <w:fldChar w:fldCharType="separate"/>
      </w:r>
      <w:r w:rsidR="00222683" w:rsidRPr="00222683">
        <w:rPr>
          <w:sz w:val="22"/>
          <w:szCs w:val="22"/>
        </w:rPr>
        <w:t>4.16.1</w:t>
      </w:r>
      <w:r w:rsidR="0086470C">
        <w:fldChar w:fldCharType="end"/>
      </w:r>
      <w:r>
        <w:rPr>
          <w:sz w:val="22"/>
          <w:szCs w:val="22"/>
        </w:rPr>
        <w:t xml:space="preserve"> настоящего Положения, он признается уклонившимся от заключения договора.</w:t>
      </w:r>
    </w:p>
    <w:p w:rsidR="00343CF3" w:rsidRDefault="00343CF3" w:rsidP="00343CF3">
      <w:pPr>
        <w:ind w:left="142" w:firstLine="11"/>
        <w:jc w:val="both"/>
        <w:rPr>
          <w:sz w:val="22"/>
          <w:szCs w:val="22"/>
        </w:rPr>
      </w:pPr>
      <w:r>
        <w:rPr>
          <w:sz w:val="22"/>
          <w:szCs w:val="22"/>
        </w:rPr>
        <w:t xml:space="preserve">4.16.3. </w:t>
      </w:r>
      <w:proofErr w:type="gramStart"/>
      <w:r>
        <w:rPr>
          <w:sz w:val="22"/>
          <w:szCs w:val="22"/>
        </w:rPr>
        <w:t xml:space="preserve">Общество в течение 10 (десяти) рабочих дней с даты получения от победителя конкурса или иного участника процедуры закупки,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w:t>
      </w:r>
      <w:r>
        <w:rPr>
          <w:sz w:val="22"/>
          <w:szCs w:val="22"/>
        </w:rPr>
        <w:lastRenderedPageBreak/>
        <w:t>передать один</w:t>
      </w:r>
      <w:proofErr w:type="gramEnd"/>
      <w:r>
        <w:rPr>
          <w:sz w:val="22"/>
          <w:szCs w:val="22"/>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343CF3" w:rsidRDefault="00343CF3" w:rsidP="00343CF3">
      <w:pPr>
        <w:tabs>
          <w:tab w:val="num" w:pos="-180"/>
          <w:tab w:val="num" w:pos="0"/>
        </w:tabs>
        <w:ind w:left="142" w:firstLine="11"/>
        <w:jc w:val="both"/>
        <w:rPr>
          <w:sz w:val="22"/>
          <w:szCs w:val="22"/>
        </w:rPr>
      </w:pPr>
      <w:r>
        <w:rPr>
          <w:sz w:val="22"/>
          <w:szCs w:val="22"/>
        </w:rPr>
        <w:t xml:space="preserve"> В случае</w:t>
      </w:r>
      <w:proofErr w:type="gramStart"/>
      <w:r>
        <w:rPr>
          <w:sz w:val="22"/>
          <w:szCs w:val="22"/>
        </w:rPr>
        <w:t>,</w:t>
      </w:r>
      <w:proofErr w:type="gramEnd"/>
      <w:r>
        <w:rPr>
          <w:sz w:val="22"/>
          <w:szCs w:val="22"/>
        </w:rPr>
        <w:t xml:space="preserve"> если было установлено требование обеспечения заявки на участие в процедуре закупки, такое обеспечение возвращается победителю конкурса, а также Участнику процедуры закупки, заявке которого присвоен второй номер, в течение 5 (пяти) рабочих дней со дня заключения договора.</w:t>
      </w:r>
    </w:p>
    <w:p w:rsidR="00343CF3" w:rsidRDefault="00343CF3" w:rsidP="00D149BD">
      <w:pPr>
        <w:numPr>
          <w:ilvl w:val="2"/>
          <w:numId w:val="63"/>
        </w:numPr>
        <w:ind w:left="142" w:firstLine="11"/>
        <w:jc w:val="both"/>
        <w:rPr>
          <w:sz w:val="22"/>
          <w:szCs w:val="22"/>
        </w:rPr>
      </w:pPr>
      <w:r>
        <w:rPr>
          <w:sz w:val="22"/>
          <w:szCs w:val="22"/>
        </w:rPr>
        <w:t xml:space="preserve"> При уклонении победителя процедуры закупки, участника процедуры закупки, заявке которого присвоен второй номер, или единственного участника процедуры закупки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343CF3" w:rsidRDefault="00343CF3" w:rsidP="00343CF3">
      <w:pPr>
        <w:ind w:left="142" w:firstLine="11"/>
        <w:jc w:val="both"/>
        <w:rPr>
          <w:sz w:val="22"/>
          <w:szCs w:val="22"/>
        </w:rPr>
      </w:pPr>
      <w:r>
        <w:rPr>
          <w:sz w:val="22"/>
          <w:szCs w:val="22"/>
        </w:rPr>
        <w:t xml:space="preserve">4.16.5. При уклонении победителя процедуры закупки от заключения договора Общество предлагает заключить договор участнику процедуры закупки, заявке на участие, в конкурсе которого присвоен второй номер. </w:t>
      </w:r>
      <w:bookmarkStart w:id="87" w:name="_Ref309581949"/>
      <w:r>
        <w:rPr>
          <w:sz w:val="22"/>
          <w:szCs w:val="22"/>
        </w:rPr>
        <w:t>Участник процедуры закупки, заявке которого был присвоен второй номер, не вправе отказаться от заключения договора.</w:t>
      </w:r>
    </w:p>
    <w:p w:rsidR="00343CF3" w:rsidRDefault="00343CF3" w:rsidP="00343CF3">
      <w:pPr>
        <w:ind w:left="142" w:firstLine="11"/>
        <w:jc w:val="both"/>
        <w:rPr>
          <w:sz w:val="22"/>
          <w:szCs w:val="22"/>
        </w:rPr>
      </w:pPr>
      <w:r>
        <w:rPr>
          <w:sz w:val="22"/>
          <w:szCs w:val="22"/>
        </w:rPr>
        <w:t xml:space="preserve">4.16.6 .Проект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конкурса. Проект договора подлежит направлению Обществом  в адрес указанного участника в срок, не превышающий 10 (десять) рабочих дней </w:t>
      </w:r>
      <w:proofErr w:type="gramStart"/>
      <w:r>
        <w:rPr>
          <w:sz w:val="22"/>
          <w:szCs w:val="22"/>
        </w:rPr>
        <w:t>с даты признания</w:t>
      </w:r>
      <w:proofErr w:type="gramEnd"/>
      <w:r>
        <w:rPr>
          <w:sz w:val="22"/>
          <w:szCs w:val="22"/>
        </w:rPr>
        <w:t xml:space="preserve"> победителя уклонившимся от заключения договора.</w:t>
      </w:r>
      <w:bookmarkEnd w:id="87"/>
    </w:p>
    <w:p w:rsidR="00343CF3" w:rsidRDefault="00343CF3" w:rsidP="00D149BD">
      <w:pPr>
        <w:numPr>
          <w:ilvl w:val="2"/>
          <w:numId w:val="64"/>
        </w:numPr>
        <w:ind w:left="142" w:firstLine="11"/>
        <w:jc w:val="both"/>
        <w:rPr>
          <w:sz w:val="22"/>
          <w:szCs w:val="22"/>
        </w:rPr>
      </w:pPr>
      <w:r>
        <w:rPr>
          <w:sz w:val="22"/>
          <w:szCs w:val="22"/>
        </w:rPr>
        <w:t xml:space="preserve"> </w:t>
      </w:r>
      <w:bookmarkStart w:id="88" w:name="_Ref309581834"/>
      <w:r>
        <w:rPr>
          <w:sz w:val="22"/>
          <w:szCs w:val="22"/>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rsidR="0086470C">
        <w:fldChar w:fldCharType="begin"/>
      </w:r>
      <w:r w:rsidR="0086470C">
        <w:instrText xml:space="preserve"> REF _Ref309581531 \r \h  \* MERGEFORMAT </w:instrText>
      </w:r>
      <w:r w:rsidR="0086470C">
        <w:fldChar w:fldCharType="separate"/>
      </w:r>
      <w:r w:rsidR="00222683" w:rsidRPr="00222683">
        <w:rPr>
          <w:sz w:val="22"/>
          <w:szCs w:val="22"/>
        </w:rPr>
        <w:t>4.16.1</w:t>
      </w:r>
      <w:r w:rsidR="0086470C">
        <w:fldChar w:fldCharType="end"/>
      </w:r>
      <w:r>
        <w:rPr>
          <w:sz w:val="22"/>
          <w:szCs w:val="22"/>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88"/>
      <w:r>
        <w:rPr>
          <w:sz w:val="22"/>
          <w:szCs w:val="22"/>
        </w:rPr>
        <w:t xml:space="preserve"> </w:t>
      </w:r>
    </w:p>
    <w:p w:rsidR="00343CF3" w:rsidRDefault="00343CF3" w:rsidP="00D149BD">
      <w:pPr>
        <w:numPr>
          <w:ilvl w:val="2"/>
          <w:numId w:val="64"/>
        </w:numPr>
        <w:ind w:left="142" w:firstLine="11"/>
        <w:jc w:val="both"/>
        <w:rPr>
          <w:sz w:val="22"/>
          <w:szCs w:val="22"/>
        </w:rPr>
      </w:pPr>
      <w:r>
        <w:rPr>
          <w:sz w:val="22"/>
          <w:szCs w:val="22"/>
        </w:rPr>
        <w:t xml:space="preserve"> </w:t>
      </w:r>
      <w:proofErr w:type="gramStart"/>
      <w:r>
        <w:rPr>
          <w:sz w:val="22"/>
          <w:szCs w:val="22"/>
        </w:rPr>
        <w:t xml:space="preserve">Непредставление участником, заявке которого присвоен второй номер, Обществу в  срок, установленный подпунктом </w:t>
      </w:r>
      <w:r w:rsidR="0086470C">
        <w:fldChar w:fldCharType="begin"/>
      </w:r>
      <w:r w:rsidR="0086470C">
        <w:instrText xml:space="preserve"> REF _Ref309581834 \r \h  \* MERGEFORMAT </w:instrText>
      </w:r>
      <w:r w:rsidR="0086470C">
        <w:fldChar w:fldCharType="separate"/>
      </w:r>
      <w:r w:rsidR="00222683" w:rsidRPr="00222683">
        <w:rPr>
          <w:sz w:val="22"/>
          <w:szCs w:val="22"/>
        </w:rPr>
        <w:t>4.16.7</w:t>
      </w:r>
      <w:r w:rsidR="0086470C">
        <w:fldChar w:fldCharType="end"/>
      </w:r>
      <w:r>
        <w:rPr>
          <w:sz w:val="22"/>
          <w:szCs w:val="22"/>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sz w:val="22"/>
          <w:szCs w:val="22"/>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343CF3" w:rsidRDefault="00343CF3" w:rsidP="00D149BD">
      <w:pPr>
        <w:numPr>
          <w:ilvl w:val="2"/>
          <w:numId w:val="64"/>
        </w:numPr>
        <w:ind w:left="142" w:firstLine="11"/>
        <w:jc w:val="both"/>
        <w:rPr>
          <w:sz w:val="22"/>
          <w:szCs w:val="22"/>
        </w:rPr>
      </w:pPr>
      <w:bookmarkStart w:id="89" w:name="_Ref309582137"/>
      <w:r>
        <w:rPr>
          <w:sz w:val="22"/>
          <w:szCs w:val="22"/>
        </w:rPr>
        <w:t xml:space="preserve">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rsidR="0086470C">
        <w:fldChar w:fldCharType="begin"/>
      </w:r>
      <w:r w:rsidR="0086470C">
        <w:instrText xml:space="preserve"> REF _Ref309581949 \r \h  \* MERGEFORMAT </w:instrText>
      </w:r>
      <w:r w:rsidR="0086470C">
        <w:fldChar w:fldCharType="separate"/>
      </w:r>
      <w:r w:rsidR="00222683">
        <w:t>0</w:t>
      </w:r>
      <w:r w:rsidR="0086470C">
        <w:fldChar w:fldCharType="end"/>
      </w:r>
      <w:r>
        <w:rPr>
          <w:sz w:val="22"/>
          <w:szCs w:val="22"/>
        </w:rPr>
        <w:t>-19.7.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89"/>
    </w:p>
    <w:p w:rsidR="00343CF3" w:rsidRDefault="00343CF3" w:rsidP="00343CF3">
      <w:pPr>
        <w:tabs>
          <w:tab w:val="num" w:pos="0"/>
        </w:tabs>
        <w:ind w:left="142" w:firstLine="11"/>
        <w:jc w:val="both"/>
        <w:rPr>
          <w:sz w:val="22"/>
          <w:szCs w:val="22"/>
        </w:rPr>
      </w:pPr>
      <w:r>
        <w:rPr>
          <w:sz w:val="22"/>
          <w:szCs w:val="22"/>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sz w:val="22"/>
          <w:szCs w:val="22"/>
        </w:rPr>
        <w:t>увеличения номера заявки участников процедуры закупки</w:t>
      </w:r>
      <w:proofErr w:type="gramEnd"/>
      <w:r>
        <w:rPr>
          <w:sz w:val="22"/>
          <w:szCs w:val="22"/>
        </w:rPr>
        <w:t>.</w:t>
      </w:r>
    </w:p>
    <w:p w:rsidR="00343CF3" w:rsidRDefault="00343CF3" w:rsidP="00343CF3">
      <w:pPr>
        <w:ind w:left="142" w:firstLine="11"/>
        <w:jc w:val="both"/>
        <w:rPr>
          <w:sz w:val="22"/>
          <w:szCs w:val="22"/>
        </w:rPr>
      </w:pPr>
      <w:r>
        <w:rPr>
          <w:sz w:val="22"/>
          <w:szCs w:val="22"/>
        </w:rPr>
        <w:t xml:space="preserve">4.16.10.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343CF3" w:rsidRDefault="00343CF3" w:rsidP="00343CF3">
      <w:pPr>
        <w:tabs>
          <w:tab w:val="num" w:pos="0"/>
        </w:tabs>
        <w:ind w:left="142" w:firstLine="11"/>
        <w:jc w:val="both"/>
        <w:rPr>
          <w:sz w:val="22"/>
          <w:szCs w:val="22"/>
        </w:rPr>
      </w:pPr>
      <w:r>
        <w:rPr>
          <w:sz w:val="22"/>
          <w:szCs w:val="22"/>
        </w:rPr>
        <w:t xml:space="preserve"> В случае</w:t>
      </w:r>
      <w:proofErr w:type="gramStart"/>
      <w:r>
        <w:rPr>
          <w:sz w:val="22"/>
          <w:szCs w:val="22"/>
        </w:rPr>
        <w:t>,</w:t>
      </w:r>
      <w:proofErr w:type="gramEnd"/>
      <w:r>
        <w:rPr>
          <w:sz w:val="22"/>
          <w:szCs w:val="22"/>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w:t>
      </w:r>
      <w:r>
        <w:rPr>
          <w:sz w:val="22"/>
          <w:szCs w:val="22"/>
        </w:rPr>
        <w:lastRenderedPageBreak/>
        <w:t>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343CF3" w:rsidRDefault="00343CF3" w:rsidP="00343CF3">
      <w:pPr>
        <w:tabs>
          <w:tab w:val="num" w:pos="0"/>
        </w:tabs>
        <w:ind w:left="142" w:firstLine="11"/>
        <w:jc w:val="both"/>
        <w:rPr>
          <w:sz w:val="22"/>
          <w:szCs w:val="22"/>
        </w:rPr>
      </w:pPr>
      <w:r>
        <w:rPr>
          <w:sz w:val="22"/>
          <w:szCs w:val="22"/>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rsidR="0086470C">
        <w:fldChar w:fldCharType="begin"/>
      </w:r>
      <w:r w:rsidR="0086470C">
        <w:instrText xml:space="preserve"> REF _Ref309581949 \r \h  \* MERGEFORMAT </w:instrText>
      </w:r>
      <w:r w:rsidR="0086470C">
        <w:fldChar w:fldCharType="separate"/>
      </w:r>
      <w:r w:rsidR="00222683">
        <w:t>0</w:t>
      </w:r>
      <w:r w:rsidR="0086470C">
        <w:fldChar w:fldCharType="end"/>
      </w:r>
      <w:r>
        <w:rPr>
          <w:sz w:val="22"/>
          <w:szCs w:val="22"/>
        </w:rPr>
        <w:t>.-</w:t>
      </w:r>
      <w:r w:rsidR="0086470C">
        <w:fldChar w:fldCharType="begin"/>
      </w:r>
      <w:r w:rsidR="0086470C">
        <w:instrText xml:space="preserve"> REF _Ref309582137 \r \h  \* MERGEFORMAT </w:instrText>
      </w:r>
      <w:r w:rsidR="0086470C">
        <w:fldChar w:fldCharType="separate"/>
      </w:r>
      <w:r w:rsidR="00222683" w:rsidRPr="00222683">
        <w:rPr>
          <w:sz w:val="22"/>
          <w:szCs w:val="22"/>
        </w:rPr>
        <w:t>4.16.9</w:t>
      </w:r>
      <w:r w:rsidR="0086470C">
        <w:fldChar w:fldCharType="end"/>
      </w:r>
      <w:r>
        <w:rPr>
          <w:sz w:val="22"/>
          <w:szCs w:val="22"/>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343CF3" w:rsidRDefault="00343CF3" w:rsidP="00343CF3">
      <w:pPr>
        <w:ind w:left="142" w:firstLine="11"/>
        <w:jc w:val="both"/>
        <w:rPr>
          <w:sz w:val="22"/>
          <w:szCs w:val="22"/>
        </w:rPr>
      </w:pPr>
      <w:r>
        <w:rPr>
          <w:sz w:val="22"/>
          <w:szCs w:val="22"/>
        </w:rPr>
        <w:t xml:space="preserve">4.16.11. </w:t>
      </w:r>
      <w:bookmarkStart w:id="90" w:name="_Ref309585696"/>
      <w:r>
        <w:rPr>
          <w:sz w:val="22"/>
          <w:szCs w:val="22"/>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sz w:val="22"/>
          <w:szCs w:val="22"/>
        </w:rPr>
        <w:t>постквалификации</w:t>
      </w:r>
      <w:proofErr w:type="spellEnd"/>
      <w:r>
        <w:rPr>
          <w:sz w:val="22"/>
          <w:szCs w:val="22"/>
        </w:rPr>
        <w:t xml:space="preserve"> победителя процедуры закупки, единственного участника процедуры закупки или иного лица, с которым подлежит заключению договор. </w:t>
      </w:r>
      <w:proofErr w:type="gramStart"/>
      <w:r>
        <w:rPr>
          <w:sz w:val="22"/>
          <w:szCs w:val="22"/>
        </w:rPr>
        <w:t>С этой целью одновременно с направлением проекта договора в адрес победителя процедуры закупки или иного участника процедуры закупки,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процедуры закупки требованиям к участникам процедуры закупки, установленным документацией о закупке.</w:t>
      </w:r>
      <w:proofErr w:type="gramEnd"/>
      <w:r>
        <w:rPr>
          <w:sz w:val="22"/>
          <w:szCs w:val="22"/>
        </w:rPr>
        <w:t xml:space="preserve"> Победитель процедуры закупки или иной участник процедуры закупки не позднее 3 (трех) рабочих дней </w:t>
      </w:r>
      <w:proofErr w:type="gramStart"/>
      <w:r>
        <w:rPr>
          <w:sz w:val="22"/>
          <w:szCs w:val="22"/>
        </w:rPr>
        <w:t>с даты получения</w:t>
      </w:r>
      <w:proofErr w:type="gramEnd"/>
      <w:r>
        <w:rPr>
          <w:sz w:val="22"/>
          <w:szCs w:val="22"/>
        </w:rPr>
        <w:t xml:space="preserve"> указанного в настоящем подпункте запроса, но не позднее даты подписания проекта договора, направляет Обществу запрошенные документы и сведения, содержащие актуализированную информацию и документы по состоянию на дату их направления.</w:t>
      </w:r>
      <w:bookmarkEnd w:id="90"/>
    </w:p>
    <w:p w:rsidR="00343CF3" w:rsidRDefault="00343CF3" w:rsidP="00343CF3">
      <w:pPr>
        <w:ind w:left="142" w:firstLine="11"/>
        <w:jc w:val="both"/>
        <w:rPr>
          <w:sz w:val="22"/>
          <w:szCs w:val="22"/>
        </w:rPr>
      </w:pPr>
      <w:r>
        <w:rPr>
          <w:sz w:val="22"/>
          <w:szCs w:val="22"/>
        </w:rPr>
        <w:t xml:space="preserve">4.16.12. </w:t>
      </w:r>
      <w:proofErr w:type="gramStart"/>
      <w:r>
        <w:rPr>
          <w:sz w:val="22"/>
          <w:szCs w:val="22"/>
        </w:rPr>
        <w:t>В случае если в результате рассмотрения Обществом  актуализированных документов и сведений, будет выявлено несоответствие Победителя процедуры закупки или иного участника процедуры закупки,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процедуры закупки или таким участником с направлением в его адрес соответствующего уведомления, содержащего основания для отказа</w:t>
      </w:r>
      <w:proofErr w:type="gramEnd"/>
      <w:r>
        <w:rPr>
          <w:sz w:val="22"/>
          <w:szCs w:val="22"/>
        </w:rPr>
        <w:t xml:space="preserve">. </w:t>
      </w:r>
      <w:proofErr w:type="gramStart"/>
      <w:r>
        <w:rPr>
          <w:sz w:val="22"/>
          <w:szCs w:val="22"/>
        </w:rPr>
        <w:t>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sz w:val="22"/>
          <w:szCs w:val="22"/>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343CF3" w:rsidRDefault="00343CF3" w:rsidP="00343CF3">
      <w:pPr>
        <w:ind w:left="142" w:firstLine="11"/>
        <w:jc w:val="both"/>
        <w:rPr>
          <w:sz w:val="22"/>
          <w:szCs w:val="22"/>
        </w:rPr>
      </w:pPr>
      <w:r>
        <w:rPr>
          <w:sz w:val="22"/>
          <w:szCs w:val="22"/>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конкурса требованиям к участникам конкурса, установленным конкурсной документацией. </w:t>
      </w:r>
    </w:p>
    <w:p w:rsidR="00343CF3" w:rsidRDefault="00343CF3" w:rsidP="00343CF3">
      <w:pPr>
        <w:ind w:left="142" w:firstLine="11"/>
        <w:jc w:val="both"/>
        <w:rPr>
          <w:sz w:val="22"/>
          <w:szCs w:val="22"/>
        </w:rPr>
      </w:pPr>
      <w:r>
        <w:rPr>
          <w:sz w:val="22"/>
          <w:szCs w:val="22"/>
        </w:rPr>
        <w:t xml:space="preserve"> </w:t>
      </w:r>
      <w:proofErr w:type="gramStart"/>
      <w:r>
        <w:rPr>
          <w:sz w:val="22"/>
          <w:szCs w:val="22"/>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sz w:val="22"/>
          <w:szCs w:val="22"/>
        </w:rPr>
        <w:t xml:space="preserve"> либо признать процедуру несостоявшимся. </w:t>
      </w:r>
    </w:p>
    <w:p w:rsidR="00343CF3" w:rsidRDefault="00343CF3" w:rsidP="00343CF3">
      <w:pPr>
        <w:ind w:left="142" w:firstLine="11"/>
        <w:jc w:val="both"/>
        <w:rPr>
          <w:sz w:val="22"/>
          <w:szCs w:val="22"/>
        </w:rPr>
      </w:pPr>
      <w:r>
        <w:rPr>
          <w:sz w:val="22"/>
          <w:szCs w:val="22"/>
        </w:rPr>
        <w:t>4.16.13.Договор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343CF3" w:rsidRDefault="00343CF3" w:rsidP="00343CF3">
      <w:pPr>
        <w:ind w:left="142" w:firstLine="11"/>
        <w:jc w:val="both"/>
        <w:rPr>
          <w:sz w:val="22"/>
          <w:szCs w:val="22"/>
        </w:rPr>
      </w:pPr>
      <w:r>
        <w:rPr>
          <w:sz w:val="22"/>
          <w:szCs w:val="22"/>
        </w:rPr>
        <w:t>4.16.14.Порядок заключения договора в электронной форме определяется с учетом настоящего Положения, регламента работы и инструкцией ЭТП.</w:t>
      </w:r>
    </w:p>
    <w:p w:rsidR="00343CF3" w:rsidRDefault="00343CF3" w:rsidP="00343CF3">
      <w:pPr>
        <w:ind w:left="142" w:hanging="142"/>
        <w:jc w:val="both"/>
        <w:rPr>
          <w:sz w:val="22"/>
          <w:szCs w:val="22"/>
        </w:rPr>
      </w:pPr>
    </w:p>
    <w:p w:rsidR="00343CF3" w:rsidRDefault="00343CF3" w:rsidP="00D149BD">
      <w:pPr>
        <w:pStyle w:val="20"/>
        <w:numPr>
          <w:ilvl w:val="1"/>
          <w:numId w:val="64"/>
        </w:numPr>
        <w:tabs>
          <w:tab w:val="left" w:pos="708"/>
        </w:tabs>
        <w:suppressAutoHyphens/>
        <w:spacing w:before="0" w:after="0"/>
        <w:rPr>
          <w:rFonts w:ascii="Times New Roman" w:hAnsi="Times New Roman"/>
          <w:i w:val="0"/>
          <w:sz w:val="22"/>
          <w:szCs w:val="22"/>
        </w:rPr>
      </w:pPr>
      <w:r>
        <w:rPr>
          <w:rFonts w:ascii="Times New Roman" w:hAnsi="Times New Roman"/>
          <w:i w:val="0"/>
          <w:sz w:val="22"/>
          <w:szCs w:val="22"/>
        </w:rPr>
        <w:t>Обеспечение исполнения договора</w:t>
      </w:r>
      <w:bookmarkEnd w:id="83"/>
      <w:bookmarkEnd w:id="84"/>
      <w:bookmarkEnd w:id="85"/>
      <w:bookmarkEnd w:id="86"/>
    </w:p>
    <w:p w:rsidR="00343CF3" w:rsidRDefault="00343CF3" w:rsidP="00343CF3"/>
    <w:p w:rsidR="00343CF3" w:rsidRDefault="00343CF3" w:rsidP="00D149BD">
      <w:pPr>
        <w:numPr>
          <w:ilvl w:val="2"/>
          <w:numId w:val="65"/>
        </w:numPr>
        <w:tabs>
          <w:tab w:val="left" w:pos="1080"/>
        </w:tabs>
        <w:jc w:val="both"/>
        <w:rPr>
          <w:sz w:val="22"/>
          <w:szCs w:val="22"/>
        </w:rPr>
      </w:pPr>
      <w:r>
        <w:rPr>
          <w:sz w:val="22"/>
          <w:szCs w:val="22"/>
        </w:rPr>
        <w:t xml:space="preserve">Обществом в Документации о закупке может быть установлено требование обеспечения исполнения договора. </w:t>
      </w:r>
    </w:p>
    <w:p w:rsidR="00343CF3" w:rsidRDefault="00343CF3" w:rsidP="00D149BD">
      <w:pPr>
        <w:numPr>
          <w:ilvl w:val="2"/>
          <w:numId w:val="65"/>
        </w:numPr>
        <w:tabs>
          <w:tab w:val="left" w:pos="1080"/>
        </w:tabs>
        <w:jc w:val="both"/>
        <w:rPr>
          <w:sz w:val="22"/>
          <w:szCs w:val="22"/>
        </w:rPr>
      </w:pPr>
      <w:r>
        <w:rPr>
          <w:sz w:val="22"/>
          <w:szCs w:val="22"/>
        </w:rPr>
        <w:t xml:space="preserve">Исполнение договора может обеспечиваться, в том числе, безотзывной банковской гарантией, выданной банком или иной кредитной организацией, или поручительством. </w:t>
      </w:r>
    </w:p>
    <w:p w:rsidR="00343CF3" w:rsidRDefault="00343CF3" w:rsidP="00D149BD">
      <w:pPr>
        <w:numPr>
          <w:ilvl w:val="2"/>
          <w:numId w:val="65"/>
        </w:numPr>
        <w:tabs>
          <w:tab w:val="left" w:pos="1080"/>
        </w:tabs>
        <w:jc w:val="both"/>
        <w:rPr>
          <w:sz w:val="22"/>
          <w:szCs w:val="22"/>
        </w:rPr>
      </w:pPr>
      <w:r>
        <w:rPr>
          <w:sz w:val="22"/>
          <w:szCs w:val="22"/>
        </w:rPr>
        <w:lastRenderedPageBreak/>
        <w:t>В случае</w:t>
      </w:r>
      <w:proofErr w:type="gramStart"/>
      <w:r>
        <w:rPr>
          <w:sz w:val="22"/>
          <w:szCs w:val="22"/>
        </w:rPr>
        <w:t>,</w:t>
      </w:r>
      <w:proofErr w:type="gramEnd"/>
      <w:r>
        <w:rPr>
          <w:sz w:val="22"/>
          <w:szCs w:val="22"/>
        </w:rPr>
        <w:t xml:space="preserve"> если в Документации о закупке предусмотрено несколько возможных способов обеспечения исполнения договора, конкретный способ обеспечения исполнения определяется лицом, с которым заключается договор, самостоятельно. </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Обществом  установлено требование обеспечения исполнения договора, договор заключается только после предоставления участником процедур закупок, с которым заключается договор, такого обеспечения.</w:t>
      </w:r>
    </w:p>
    <w:p w:rsidR="00343CF3" w:rsidRDefault="00343CF3" w:rsidP="00D149BD">
      <w:pPr>
        <w:numPr>
          <w:ilvl w:val="2"/>
          <w:numId w:val="65"/>
        </w:numPr>
        <w:tabs>
          <w:tab w:val="left" w:pos="1080"/>
        </w:tabs>
        <w:jc w:val="both"/>
        <w:rPr>
          <w:sz w:val="22"/>
          <w:szCs w:val="22"/>
        </w:rPr>
      </w:pPr>
      <w:r>
        <w:rPr>
          <w:sz w:val="22"/>
          <w:szCs w:val="22"/>
        </w:rPr>
        <w:t xml:space="preserve">Размер обеспечения исполнения договора не может превышать </w:t>
      </w:r>
      <w:r w:rsidR="004163FF">
        <w:rPr>
          <w:sz w:val="22"/>
          <w:szCs w:val="22"/>
        </w:rPr>
        <w:t>5</w:t>
      </w:r>
      <w:r>
        <w:rPr>
          <w:sz w:val="22"/>
          <w:szCs w:val="22"/>
        </w:rPr>
        <w:t>0 (</w:t>
      </w:r>
      <w:r w:rsidR="004163FF">
        <w:rPr>
          <w:sz w:val="22"/>
          <w:szCs w:val="22"/>
        </w:rPr>
        <w:t>пятьдесят</w:t>
      </w:r>
      <w:r>
        <w:rPr>
          <w:sz w:val="22"/>
          <w:szCs w:val="22"/>
        </w:rPr>
        <w:t xml:space="preserve">) процентов начальной (максимальной) цены договора (цены лота), указанной в извещении об осуществлении закупки. </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rsidR="00343CF3" w:rsidRDefault="00343CF3" w:rsidP="00343CF3">
      <w:pPr>
        <w:tabs>
          <w:tab w:val="left" w:pos="1080"/>
        </w:tabs>
        <w:jc w:val="both"/>
        <w:rPr>
          <w:sz w:val="22"/>
          <w:szCs w:val="22"/>
        </w:rPr>
      </w:pPr>
    </w:p>
    <w:p w:rsidR="00343CF3" w:rsidRDefault="00343CF3" w:rsidP="00D149BD">
      <w:pPr>
        <w:numPr>
          <w:ilvl w:val="1"/>
          <w:numId w:val="65"/>
        </w:numPr>
        <w:tabs>
          <w:tab w:val="left" w:pos="1440"/>
        </w:tabs>
        <w:ind w:left="0" w:firstLine="709"/>
        <w:jc w:val="both"/>
        <w:rPr>
          <w:b/>
        </w:rPr>
      </w:pPr>
      <w:r>
        <w:rPr>
          <w:b/>
        </w:rPr>
        <w:t>Внесение изменений в договор и его расторжение</w:t>
      </w:r>
    </w:p>
    <w:p w:rsidR="00343CF3" w:rsidRDefault="00343CF3" w:rsidP="00D149BD">
      <w:pPr>
        <w:numPr>
          <w:ilvl w:val="2"/>
          <w:numId w:val="65"/>
        </w:numPr>
        <w:tabs>
          <w:tab w:val="left" w:pos="1080"/>
        </w:tabs>
        <w:jc w:val="both"/>
        <w:rPr>
          <w:sz w:val="22"/>
          <w:szCs w:val="22"/>
        </w:rPr>
      </w:pPr>
      <w:r>
        <w:rPr>
          <w:sz w:val="22"/>
          <w:szCs w:val="22"/>
        </w:rPr>
        <w:t>Изменение и расторжение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предусмотренных настоящим пунктом 20 настоящего Положения.</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Общество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
    <w:p w:rsidR="00343CF3" w:rsidRPr="007B2717" w:rsidRDefault="00343CF3" w:rsidP="00D149BD">
      <w:pPr>
        <w:numPr>
          <w:ilvl w:val="2"/>
          <w:numId w:val="65"/>
        </w:numPr>
        <w:tabs>
          <w:tab w:val="left" w:pos="1080"/>
        </w:tabs>
        <w:jc w:val="both"/>
        <w:rPr>
          <w:sz w:val="22"/>
          <w:szCs w:val="22"/>
        </w:rPr>
      </w:pPr>
      <w:r w:rsidRPr="007B2717">
        <w:rPr>
          <w:sz w:val="22"/>
          <w:szCs w:val="22"/>
        </w:rPr>
        <w:t>Сведения о возможности изменения цены договора и объема закупаемых товаров (работ, услуг), а также иных условий договора, являвшихся критерием оценки заявок на участие в процедуре закупки, должны быть указаны в Документации о закупке и проекте договора.</w:t>
      </w:r>
      <w:bookmarkStart w:id="91" w:name="_Toc476781643"/>
    </w:p>
    <w:p w:rsidR="00343CF3" w:rsidRDefault="00343CF3" w:rsidP="00D149BD">
      <w:pPr>
        <w:numPr>
          <w:ilvl w:val="2"/>
          <w:numId w:val="65"/>
        </w:numPr>
        <w:tabs>
          <w:tab w:val="left" w:pos="1080"/>
        </w:tabs>
        <w:jc w:val="both"/>
        <w:rPr>
          <w:sz w:val="22"/>
          <w:szCs w:val="22"/>
        </w:rPr>
      </w:pPr>
      <w:r>
        <w:rPr>
          <w:sz w:val="22"/>
          <w:szCs w:val="22"/>
        </w:rPr>
        <w:t>Расторжение договора заключенного по результатам закупки</w:t>
      </w:r>
      <w:bookmarkEnd w:id="91"/>
      <w:r>
        <w:rPr>
          <w:sz w:val="22"/>
          <w:szCs w:val="22"/>
        </w:rPr>
        <w:t>. Договор, заключенный по результатам закупки, может быть расторгнут:</w:t>
      </w:r>
    </w:p>
    <w:p w:rsidR="00343CF3" w:rsidRDefault="00343CF3" w:rsidP="00343CF3">
      <w:pPr>
        <w:autoSpaceDE w:val="0"/>
        <w:autoSpaceDN w:val="0"/>
        <w:adjustRightInd w:val="0"/>
        <w:ind w:firstLine="709"/>
        <w:jc w:val="both"/>
        <w:rPr>
          <w:sz w:val="22"/>
          <w:szCs w:val="22"/>
        </w:rPr>
      </w:pPr>
      <w:r>
        <w:rPr>
          <w:sz w:val="22"/>
          <w:szCs w:val="22"/>
        </w:rPr>
        <w:t>- по письменному соглашению сторон;</w:t>
      </w:r>
    </w:p>
    <w:p w:rsidR="00343CF3" w:rsidRDefault="00343CF3" w:rsidP="00343CF3">
      <w:pPr>
        <w:autoSpaceDE w:val="0"/>
        <w:autoSpaceDN w:val="0"/>
        <w:adjustRightInd w:val="0"/>
        <w:ind w:firstLine="709"/>
        <w:jc w:val="both"/>
        <w:rPr>
          <w:sz w:val="22"/>
          <w:szCs w:val="22"/>
        </w:rPr>
      </w:pPr>
      <w:r>
        <w:rPr>
          <w:sz w:val="22"/>
          <w:szCs w:val="22"/>
        </w:rPr>
        <w:t>- по вынесенному в установленном порядке решению судебного органа.</w:t>
      </w:r>
    </w:p>
    <w:p w:rsidR="00343CF3" w:rsidRDefault="00343CF3" w:rsidP="00343CF3">
      <w:pPr>
        <w:autoSpaceDE w:val="0"/>
        <w:autoSpaceDN w:val="0"/>
        <w:adjustRightInd w:val="0"/>
        <w:ind w:firstLine="709"/>
        <w:jc w:val="both"/>
        <w:rPr>
          <w:sz w:val="22"/>
          <w:szCs w:val="22"/>
        </w:rPr>
      </w:pPr>
      <w:r>
        <w:rPr>
          <w:sz w:val="22"/>
          <w:szCs w:val="22"/>
        </w:rPr>
        <w:t>- по одностороннему решению Заказчика при неисполнении или ненадлежащем исполнении поставщиком (подрядчиком, исполнителем) своих обязательств по договору, а также при выявлении грубых нарушений условий договора, ведущих к снижению качества исполнения обязательств по договору;</w:t>
      </w:r>
    </w:p>
    <w:p w:rsidR="00343CF3" w:rsidRDefault="00343CF3" w:rsidP="00343CF3">
      <w:pPr>
        <w:autoSpaceDE w:val="0"/>
        <w:autoSpaceDN w:val="0"/>
        <w:adjustRightInd w:val="0"/>
        <w:ind w:firstLine="709"/>
        <w:jc w:val="both"/>
        <w:rPr>
          <w:sz w:val="22"/>
          <w:szCs w:val="22"/>
        </w:rPr>
      </w:pPr>
      <w:r>
        <w:rPr>
          <w:sz w:val="22"/>
          <w:szCs w:val="22"/>
        </w:rPr>
        <w:t>- в одностороннем порядке в соответствии с гражданским законодательством РФ.</w:t>
      </w:r>
      <w:bookmarkStart w:id="92" w:name="_Toc476781644"/>
    </w:p>
    <w:p w:rsidR="00343CF3" w:rsidRDefault="00343CF3" w:rsidP="00343CF3">
      <w:pPr>
        <w:autoSpaceDE w:val="0"/>
        <w:autoSpaceDN w:val="0"/>
        <w:adjustRightInd w:val="0"/>
        <w:jc w:val="both"/>
        <w:rPr>
          <w:sz w:val="22"/>
          <w:szCs w:val="22"/>
        </w:rPr>
      </w:pPr>
      <w:r>
        <w:rPr>
          <w:b/>
          <w:sz w:val="22"/>
          <w:szCs w:val="22"/>
        </w:rPr>
        <w:t>4.18.5.</w:t>
      </w:r>
      <w:r>
        <w:rPr>
          <w:sz w:val="22"/>
          <w:szCs w:val="22"/>
        </w:rPr>
        <w:t xml:space="preserve"> Расторжение договора в одностороннем порядке</w:t>
      </w:r>
      <w:bookmarkEnd w:id="92"/>
      <w:r>
        <w:rPr>
          <w:sz w:val="22"/>
          <w:szCs w:val="22"/>
        </w:rPr>
        <w:t>.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договору, Заказчик вправе:</w:t>
      </w:r>
    </w:p>
    <w:p w:rsidR="00343CF3" w:rsidRDefault="00343CF3" w:rsidP="00343CF3">
      <w:pPr>
        <w:autoSpaceDE w:val="0"/>
        <w:autoSpaceDN w:val="0"/>
        <w:adjustRightInd w:val="0"/>
        <w:ind w:firstLine="709"/>
        <w:jc w:val="both"/>
        <w:rPr>
          <w:sz w:val="22"/>
          <w:szCs w:val="22"/>
        </w:rPr>
      </w:pPr>
      <w:r>
        <w:rPr>
          <w:sz w:val="22"/>
          <w:szCs w:val="22"/>
        </w:rPr>
        <w:t xml:space="preserve">- </w:t>
      </w:r>
      <w:r>
        <w:rPr>
          <w:i/>
          <w:sz w:val="22"/>
          <w:szCs w:val="22"/>
        </w:rPr>
        <w:t xml:space="preserve">в течение 10 (десяти) дней, </w:t>
      </w:r>
      <w:proofErr w:type="gramStart"/>
      <w:r>
        <w:rPr>
          <w:i/>
          <w:sz w:val="22"/>
          <w:szCs w:val="22"/>
        </w:rPr>
        <w:t>с даты окончания</w:t>
      </w:r>
      <w:proofErr w:type="gramEnd"/>
      <w:r>
        <w:rPr>
          <w:sz w:val="22"/>
          <w:szCs w:val="22"/>
        </w:rPr>
        <w:t xml:space="preserve"> срока действия договора направить исполнителю претензионное письмо с требованием </w:t>
      </w:r>
      <w:r>
        <w:rPr>
          <w:i/>
          <w:sz w:val="22"/>
          <w:szCs w:val="22"/>
        </w:rPr>
        <w:t>оплаты в течение 30 (тридцати) дней, с даты</w:t>
      </w:r>
      <w:r>
        <w:rPr>
          <w:sz w:val="22"/>
          <w:szCs w:val="22"/>
        </w:rPr>
        <w:t xml:space="preserve">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343CF3" w:rsidRDefault="00343CF3" w:rsidP="00343CF3">
      <w:pPr>
        <w:autoSpaceDE w:val="0"/>
        <w:autoSpaceDN w:val="0"/>
        <w:adjustRightInd w:val="0"/>
        <w:ind w:firstLine="709"/>
        <w:jc w:val="both"/>
        <w:rPr>
          <w:sz w:val="22"/>
          <w:szCs w:val="22"/>
        </w:rPr>
      </w:pPr>
      <w:proofErr w:type="gramStart"/>
      <w:r>
        <w:rPr>
          <w:sz w:val="22"/>
          <w:szCs w:val="22"/>
        </w:rPr>
        <w:t>-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343CF3" w:rsidRDefault="00343CF3" w:rsidP="00343CF3">
      <w:pPr>
        <w:autoSpaceDE w:val="0"/>
        <w:autoSpaceDN w:val="0"/>
        <w:adjustRightInd w:val="0"/>
        <w:ind w:firstLine="709"/>
        <w:jc w:val="both"/>
        <w:rPr>
          <w:sz w:val="22"/>
          <w:szCs w:val="22"/>
          <w:shd w:val="clear" w:color="auto" w:fill="FFFFFF"/>
        </w:rPr>
      </w:pPr>
      <w:r>
        <w:rPr>
          <w:sz w:val="22"/>
          <w:szCs w:val="22"/>
          <w:shd w:val="clear" w:color="auto" w:fill="FFFFFF"/>
        </w:rPr>
        <w:t>- в случае неоднократного нарушения условий договора Поставщиком (несвоевременная поставка, недопоставка продуктов, поставка товара не соответствующего спецификации данного договора) при наличии обоснованных претензий к Поставщику, предъявленных в письменном виде (не менее 2 (двух)), Заказчик имеет право в одностороннем порядке расторгнуть договор, предупредив Поставщика о расторжении в письменной форме.</w:t>
      </w:r>
      <w:bookmarkStart w:id="93" w:name="_Toc476781645"/>
    </w:p>
    <w:p w:rsidR="00343CF3" w:rsidRDefault="00343CF3" w:rsidP="00343CF3">
      <w:pPr>
        <w:autoSpaceDE w:val="0"/>
        <w:autoSpaceDN w:val="0"/>
        <w:adjustRightInd w:val="0"/>
        <w:ind w:firstLine="709"/>
        <w:jc w:val="both"/>
        <w:rPr>
          <w:sz w:val="22"/>
          <w:szCs w:val="22"/>
        </w:rPr>
      </w:pPr>
      <w:r>
        <w:rPr>
          <w:b/>
          <w:sz w:val="22"/>
          <w:szCs w:val="22"/>
          <w:shd w:val="clear" w:color="auto" w:fill="FFFFFF"/>
        </w:rPr>
        <w:t xml:space="preserve">4.18.6. </w:t>
      </w:r>
      <w:r>
        <w:rPr>
          <w:sz w:val="22"/>
          <w:szCs w:val="22"/>
        </w:rPr>
        <w:t>Расторжение договора в судебном порядке</w:t>
      </w:r>
      <w:bookmarkEnd w:id="93"/>
      <w:r>
        <w:rPr>
          <w:sz w:val="22"/>
          <w:szCs w:val="22"/>
        </w:rPr>
        <w:t>.</w:t>
      </w:r>
    </w:p>
    <w:p w:rsidR="00343CF3" w:rsidRDefault="00343CF3" w:rsidP="00343CF3">
      <w:pPr>
        <w:autoSpaceDE w:val="0"/>
        <w:autoSpaceDN w:val="0"/>
        <w:adjustRightInd w:val="0"/>
        <w:ind w:firstLine="709"/>
        <w:jc w:val="both"/>
        <w:rPr>
          <w:sz w:val="22"/>
          <w:szCs w:val="22"/>
          <w:shd w:val="clear" w:color="auto" w:fill="FFFFFF"/>
        </w:rPr>
      </w:pPr>
      <w:r>
        <w:rPr>
          <w:sz w:val="22"/>
          <w:szCs w:val="22"/>
        </w:rPr>
        <w:t xml:space="preserve">Заказчик вправе обратиться </w:t>
      </w:r>
      <w:proofErr w:type="gramStart"/>
      <w:r>
        <w:rPr>
          <w:sz w:val="22"/>
          <w:szCs w:val="22"/>
        </w:rPr>
        <w:t>в суд в установленном действующим законодательством РФ порядке с требованием о расторжении договора в следующих случаях</w:t>
      </w:r>
      <w:proofErr w:type="gramEnd"/>
      <w:r>
        <w:rPr>
          <w:sz w:val="22"/>
          <w:szCs w:val="22"/>
        </w:rPr>
        <w:t>:</w:t>
      </w:r>
    </w:p>
    <w:p w:rsidR="00343CF3" w:rsidRDefault="00343CF3" w:rsidP="00343CF3">
      <w:pPr>
        <w:autoSpaceDE w:val="0"/>
        <w:autoSpaceDN w:val="0"/>
        <w:adjustRightInd w:val="0"/>
        <w:ind w:firstLine="709"/>
        <w:jc w:val="both"/>
        <w:rPr>
          <w:sz w:val="22"/>
          <w:szCs w:val="22"/>
        </w:rPr>
      </w:pPr>
      <w:r>
        <w:rPr>
          <w:sz w:val="22"/>
          <w:szCs w:val="22"/>
        </w:rPr>
        <w:t>- при существенном нарушении условий договора исполнителем;</w:t>
      </w:r>
    </w:p>
    <w:p w:rsidR="00343CF3" w:rsidRDefault="00343CF3" w:rsidP="00343CF3">
      <w:pPr>
        <w:autoSpaceDE w:val="0"/>
        <w:autoSpaceDN w:val="0"/>
        <w:adjustRightInd w:val="0"/>
        <w:ind w:firstLine="709"/>
        <w:jc w:val="both"/>
        <w:rPr>
          <w:sz w:val="22"/>
          <w:szCs w:val="22"/>
        </w:rPr>
      </w:pPr>
      <w:r>
        <w:rPr>
          <w:sz w:val="22"/>
          <w:szCs w:val="22"/>
        </w:rPr>
        <w:t>- нарушения исполнителем сроков оказания услуг, предусмотренных закупочной процедурой;</w:t>
      </w:r>
    </w:p>
    <w:p w:rsidR="00343CF3" w:rsidRDefault="00343CF3" w:rsidP="00343CF3">
      <w:pPr>
        <w:autoSpaceDE w:val="0"/>
        <w:autoSpaceDN w:val="0"/>
        <w:adjustRightInd w:val="0"/>
        <w:ind w:firstLine="709"/>
        <w:jc w:val="both"/>
        <w:rPr>
          <w:sz w:val="22"/>
          <w:szCs w:val="22"/>
        </w:rPr>
      </w:pPr>
      <w:r>
        <w:rPr>
          <w:sz w:val="22"/>
          <w:szCs w:val="22"/>
        </w:rPr>
        <w:lastRenderedPageBreak/>
        <w:t>- установления недостоверности сведений, содержащихся в документах, представленных исполнителем на этапе проведения закупочной процедуры, указанной в преамбуле договора;</w:t>
      </w:r>
    </w:p>
    <w:p w:rsidR="00343CF3" w:rsidRDefault="00343CF3" w:rsidP="00343CF3">
      <w:pPr>
        <w:autoSpaceDE w:val="0"/>
        <w:autoSpaceDN w:val="0"/>
        <w:adjustRightInd w:val="0"/>
        <w:ind w:firstLine="709"/>
        <w:jc w:val="both"/>
        <w:rPr>
          <w:sz w:val="22"/>
          <w:szCs w:val="22"/>
        </w:rPr>
      </w:pPr>
      <w:r>
        <w:rPr>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43CF3" w:rsidRDefault="00343CF3" w:rsidP="00343CF3">
      <w:pPr>
        <w:autoSpaceDE w:val="0"/>
        <w:autoSpaceDN w:val="0"/>
        <w:adjustRightInd w:val="0"/>
        <w:ind w:firstLine="709"/>
        <w:jc w:val="both"/>
        <w:rPr>
          <w:sz w:val="22"/>
          <w:szCs w:val="22"/>
        </w:rPr>
      </w:pPr>
      <w:r>
        <w:rPr>
          <w:sz w:val="22"/>
          <w:szCs w:val="22"/>
        </w:rPr>
        <w:t>- установления факта приостановления деятельности исполнителя в порядке, предусмотренном кодексом РФ об административных правонарушениях.</w:t>
      </w:r>
    </w:p>
    <w:p w:rsidR="00343CF3" w:rsidRDefault="00343CF3" w:rsidP="00343CF3">
      <w:pPr>
        <w:autoSpaceDE w:val="0"/>
        <w:autoSpaceDN w:val="0"/>
        <w:adjustRightInd w:val="0"/>
        <w:ind w:firstLine="709"/>
        <w:jc w:val="both"/>
        <w:rPr>
          <w:sz w:val="22"/>
          <w:szCs w:val="22"/>
        </w:rPr>
      </w:pPr>
      <w:proofErr w:type="gramStart"/>
      <w:r>
        <w:rPr>
          <w:sz w:val="22"/>
          <w:szCs w:val="22"/>
        </w:rPr>
        <w:t>-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РФ;</w:t>
      </w:r>
      <w:proofErr w:type="gramEnd"/>
    </w:p>
    <w:p w:rsidR="00343CF3" w:rsidRDefault="00343CF3" w:rsidP="00343CF3">
      <w:pPr>
        <w:tabs>
          <w:tab w:val="left" w:pos="567"/>
          <w:tab w:val="left" w:pos="900"/>
        </w:tabs>
        <w:ind w:firstLine="709"/>
        <w:jc w:val="both"/>
        <w:rPr>
          <w:sz w:val="22"/>
          <w:szCs w:val="22"/>
        </w:rPr>
      </w:pPr>
      <w:r>
        <w:rPr>
          <w:sz w:val="22"/>
          <w:szCs w:val="22"/>
        </w:rPr>
        <w:t xml:space="preserve">- поставки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 </w:t>
      </w:r>
    </w:p>
    <w:p w:rsidR="00343CF3" w:rsidRDefault="00343CF3" w:rsidP="00343CF3">
      <w:pPr>
        <w:tabs>
          <w:tab w:val="left" w:pos="540"/>
          <w:tab w:val="left" w:pos="900"/>
        </w:tabs>
        <w:ind w:firstLine="709"/>
        <w:jc w:val="both"/>
        <w:rPr>
          <w:sz w:val="22"/>
          <w:szCs w:val="22"/>
        </w:rPr>
      </w:pPr>
      <w:r>
        <w:rPr>
          <w:sz w:val="22"/>
          <w:szCs w:val="22"/>
        </w:rPr>
        <w:t xml:space="preserve">-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 </w:t>
      </w:r>
    </w:p>
    <w:p w:rsidR="00343CF3" w:rsidRDefault="00343CF3" w:rsidP="00343CF3">
      <w:pPr>
        <w:tabs>
          <w:tab w:val="left" w:pos="540"/>
          <w:tab w:val="left" w:pos="900"/>
        </w:tabs>
        <w:ind w:firstLine="709"/>
        <w:jc w:val="both"/>
        <w:rPr>
          <w:sz w:val="22"/>
          <w:szCs w:val="22"/>
        </w:rPr>
      </w:pPr>
      <w:r>
        <w:rPr>
          <w:sz w:val="22"/>
          <w:szCs w:val="22"/>
        </w:rPr>
        <w:t xml:space="preserve">- поставки товара, не заявленного Заказчиком или не содержащегося в перечне договорных товаров; </w:t>
      </w:r>
    </w:p>
    <w:p w:rsidR="00343CF3" w:rsidRDefault="00343CF3" w:rsidP="00343CF3">
      <w:pPr>
        <w:tabs>
          <w:tab w:val="left" w:pos="540"/>
          <w:tab w:val="left" w:pos="900"/>
        </w:tabs>
        <w:ind w:firstLine="709"/>
        <w:jc w:val="both"/>
        <w:rPr>
          <w:sz w:val="22"/>
          <w:szCs w:val="22"/>
        </w:rPr>
      </w:pPr>
      <w:r>
        <w:rPr>
          <w:sz w:val="22"/>
          <w:szCs w:val="22"/>
        </w:rPr>
        <w:t xml:space="preserve">- неоднократного (два и более) или существенного (более пятнадцати дней) нарушения сроков поставки товаров, указанных в договоре. </w:t>
      </w:r>
    </w:p>
    <w:p w:rsidR="00343CF3" w:rsidRDefault="00343CF3" w:rsidP="00343CF3">
      <w:pPr>
        <w:tabs>
          <w:tab w:val="left" w:pos="540"/>
          <w:tab w:val="left" w:pos="900"/>
        </w:tabs>
        <w:ind w:firstLine="709"/>
        <w:jc w:val="both"/>
        <w:rPr>
          <w:sz w:val="22"/>
          <w:szCs w:val="22"/>
        </w:rPr>
      </w:pPr>
      <w:r>
        <w:rPr>
          <w:sz w:val="22"/>
          <w:szCs w:val="22"/>
        </w:rPr>
        <w:t xml:space="preserve">По договору на выполнение работ: </w:t>
      </w:r>
    </w:p>
    <w:p w:rsidR="00343CF3" w:rsidRDefault="00343CF3" w:rsidP="00343CF3">
      <w:pPr>
        <w:tabs>
          <w:tab w:val="left" w:pos="540"/>
          <w:tab w:val="left" w:pos="900"/>
        </w:tabs>
        <w:ind w:firstLine="709"/>
        <w:jc w:val="both"/>
        <w:rPr>
          <w:sz w:val="22"/>
          <w:szCs w:val="22"/>
        </w:rPr>
      </w:pPr>
      <w:r>
        <w:rPr>
          <w:sz w:val="22"/>
          <w:szCs w:val="22"/>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343CF3" w:rsidRDefault="00343CF3" w:rsidP="00343CF3">
      <w:pPr>
        <w:tabs>
          <w:tab w:val="left" w:pos="540"/>
          <w:tab w:val="left" w:pos="900"/>
        </w:tabs>
        <w:ind w:firstLine="709"/>
        <w:jc w:val="both"/>
        <w:rPr>
          <w:sz w:val="22"/>
          <w:szCs w:val="22"/>
        </w:rPr>
      </w:pPr>
      <w:r>
        <w:rPr>
          <w:sz w:val="22"/>
          <w:szCs w:val="22"/>
        </w:rPr>
        <w:t xml:space="preserve">- если во время выполнения работы нарушены условия исполнения договора, и в назначенный срок заказчиком для устранения нарушений, подрядчиком такие нарушения не устранены либо являются существенными и неустранимыми; </w:t>
      </w:r>
    </w:p>
    <w:p w:rsidR="00343CF3" w:rsidRDefault="00343CF3" w:rsidP="00343CF3">
      <w:pPr>
        <w:tabs>
          <w:tab w:val="left" w:pos="567"/>
        </w:tabs>
        <w:ind w:firstLine="709"/>
        <w:jc w:val="both"/>
        <w:rPr>
          <w:sz w:val="22"/>
          <w:szCs w:val="22"/>
        </w:rPr>
      </w:pPr>
      <w:r>
        <w:rPr>
          <w:sz w:val="22"/>
          <w:szCs w:val="22"/>
        </w:rPr>
        <w:t xml:space="preserve">- неоднократного (два и более) или существенного (более пятнадцати дней) нарушения сроков выполнения работ, указанных в договоре; </w:t>
      </w:r>
    </w:p>
    <w:p w:rsidR="00343CF3" w:rsidRDefault="00343CF3" w:rsidP="00343CF3">
      <w:pPr>
        <w:tabs>
          <w:tab w:val="left" w:pos="540"/>
          <w:tab w:val="left" w:pos="900"/>
        </w:tabs>
        <w:ind w:firstLine="709"/>
        <w:jc w:val="both"/>
        <w:rPr>
          <w:sz w:val="22"/>
          <w:szCs w:val="22"/>
        </w:rPr>
      </w:pPr>
      <w:r>
        <w:rPr>
          <w:sz w:val="22"/>
          <w:szCs w:val="22"/>
        </w:rPr>
        <w:t xml:space="preserve">- превышение суммы договора. </w:t>
      </w:r>
    </w:p>
    <w:p w:rsidR="00343CF3" w:rsidRDefault="00343CF3" w:rsidP="00343CF3">
      <w:pPr>
        <w:autoSpaceDE w:val="0"/>
        <w:autoSpaceDN w:val="0"/>
        <w:adjustRightInd w:val="0"/>
        <w:ind w:firstLine="709"/>
        <w:jc w:val="both"/>
        <w:rPr>
          <w:i/>
          <w:sz w:val="22"/>
          <w:szCs w:val="22"/>
        </w:rPr>
      </w:pPr>
      <w:r>
        <w:rPr>
          <w:sz w:val="22"/>
          <w:szCs w:val="22"/>
        </w:rPr>
        <w:t xml:space="preserve">4.18.7.  Сторона, которой направлено предложение о расторжении договора по соглашению сторон, должна дать письменный ответ по существу,  </w:t>
      </w:r>
      <w:r>
        <w:rPr>
          <w:i/>
          <w:sz w:val="22"/>
          <w:szCs w:val="22"/>
        </w:rPr>
        <w:t xml:space="preserve">в срок не позднее 5 (пяти) календарных дней, </w:t>
      </w:r>
      <w:proofErr w:type="gramStart"/>
      <w:r>
        <w:rPr>
          <w:i/>
          <w:sz w:val="22"/>
          <w:szCs w:val="22"/>
        </w:rPr>
        <w:t>с даты</w:t>
      </w:r>
      <w:proofErr w:type="gramEnd"/>
      <w:r>
        <w:rPr>
          <w:i/>
          <w:sz w:val="22"/>
          <w:szCs w:val="22"/>
        </w:rPr>
        <w:t xml:space="preserve"> его получения.</w:t>
      </w:r>
    </w:p>
    <w:p w:rsidR="00343CF3" w:rsidRDefault="00343CF3" w:rsidP="00343CF3">
      <w:pPr>
        <w:autoSpaceDE w:val="0"/>
        <w:autoSpaceDN w:val="0"/>
        <w:adjustRightInd w:val="0"/>
        <w:ind w:firstLine="709"/>
        <w:jc w:val="both"/>
        <w:rPr>
          <w:sz w:val="22"/>
          <w:szCs w:val="22"/>
        </w:rPr>
      </w:pPr>
      <w:r>
        <w:rPr>
          <w:sz w:val="22"/>
          <w:szCs w:val="22"/>
        </w:rPr>
        <w:t>4.18.8.  Расторжение договора по соглашению сторон производится сторонами путем подписания соответствующего соглашения о расторжении.</w:t>
      </w:r>
    </w:p>
    <w:p w:rsidR="00343CF3" w:rsidRDefault="00343CF3" w:rsidP="00343CF3">
      <w:pPr>
        <w:autoSpaceDE w:val="0"/>
        <w:autoSpaceDN w:val="0"/>
        <w:adjustRightInd w:val="0"/>
        <w:ind w:firstLine="709"/>
        <w:jc w:val="both"/>
        <w:rPr>
          <w:sz w:val="22"/>
          <w:szCs w:val="22"/>
        </w:rPr>
      </w:pPr>
      <w:r>
        <w:rPr>
          <w:sz w:val="22"/>
          <w:szCs w:val="22"/>
        </w:rPr>
        <w:t>4.18.9. В случае расторжения договора по инициативе любой из сторон стороны производят сверку расчетов, которой подтверждается объем оказанных исполнителем услуг.</w:t>
      </w: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B32206" w:rsidRDefault="005206D5" w:rsidP="00D149BD">
      <w:pPr>
        <w:pStyle w:val="affff2"/>
        <w:numPr>
          <w:ilvl w:val="0"/>
          <w:numId w:val="65"/>
        </w:numPr>
        <w:jc w:val="center"/>
      </w:pPr>
      <w:r w:rsidRPr="00C0407C">
        <w:lastRenderedPageBreak/>
        <w:t>ПРОЕКТ ДОГОВОР</w:t>
      </w:r>
      <w:bookmarkEnd w:id="0"/>
      <w:r w:rsidR="00343CF3">
        <w:t>А</w:t>
      </w:r>
    </w:p>
    <w:p w:rsidR="00EE4445" w:rsidRDefault="00EE4445" w:rsidP="00EE4445">
      <w:pPr>
        <w:jc w:val="center"/>
      </w:pPr>
    </w:p>
    <w:p w:rsidR="007265FA" w:rsidRPr="00F532B3" w:rsidRDefault="007265FA" w:rsidP="007265FA">
      <w:pPr>
        <w:jc w:val="center"/>
        <w:rPr>
          <w:b/>
        </w:rPr>
      </w:pPr>
      <w:r w:rsidRPr="00F532B3">
        <w:rPr>
          <w:b/>
        </w:rPr>
        <w:t xml:space="preserve">Договор финансовой аренды (лизинга) № </w:t>
      </w:r>
      <w:r w:rsidR="0016201A">
        <w:rPr>
          <w:b/>
        </w:rPr>
        <w:t>12</w:t>
      </w:r>
      <w:r w:rsidR="002E6773">
        <w:rPr>
          <w:b/>
        </w:rPr>
        <w:t>-1</w:t>
      </w:r>
      <w:r w:rsidR="00343CF3">
        <w:rPr>
          <w:b/>
        </w:rPr>
        <w:t>8</w:t>
      </w:r>
      <w:r w:rsidR="002E6773">
        <w:rPr>
          <w:b/>
        </w:rPr>
        <w:t>-ЗП</w:t>
      </w:r>
    </w:p>
    <w:p w:rsidR="007265FA" w:rsidRPr="00F532B3" w:rsidRDefault="007265FA" w:rsidP="007265FA">
      <w:pPr>
        <w:rPr>
          <w:b/>
        </w:rPr>
      </w:pPr>
      <w:r w:rsidRPr="00F532B3">
        <w:rPr>
          <w:b/>
        </w:rPr>
        <w:t xml:space="preserve"> </w:t>
      </w:r>
    </w:p>
    <w:p w:rsidR="007265FA" w:rsidRPr="00F532B3" w:rsidRDefault="007265FA" w:rsidP="007265FA">
      <w:r w:rsidRPr="00F532B3">
        <w:t xml:space="preserve">г. </w:t>
      </w:r>
      <w:r w:rsidR="00EF0B73">
        <w:t>Выборг</w:t>
      </w:r>
      <w:r w:rsidRPr="00F532B3">
        <w:t xml:space="preserve">                                                                    </w:t>
      </w:r>
      <w:r>
        <w:t xml:space="preserve">  </w:t>
      </w:r>
      <w:r w:rsidR="00EF0B73">
        <w:t xml:space="preserve">                             </w:t>
      </w:r>
      <w:r w:rsidRPr="00F532B3">
        <w:t>«</w:t>
      </w:r>
      <w:r>
        <w:t>____</w:t>
      </w:r>
      <w:r w:rsidRPr="00F532B3">
        <w:t xml:space="preserve">» </w:t>
      </w:r>
      <w:r>
        <w:t>__________ 201</w:t>
      </w:r>
      <w:r w:rsidR="00343CF3">
        <w:t>8</w:t>
      </w:r>
      <w:r w:rsidRPr="00F532B3">
        <w:t xml:space="preserve"> г.</w:t>
      </w:r>
    </w:p>
    <w:p w:rsidR="007265FA" w:rsidRPr="00F532B3" w:rsidRDefault="007265FA" w:rsidP="007265FA"/>
    <w:p w:rsidR="007265FA" w:rsidRPr="007265FA" w:rsidRDefault="007265FA" w:rsidP="007265FA">
      <w:pPr>
        <w:jc w:val="both"/>
      </w:pPr>
      <w:r w:rsidRPr="00F532B3">
        <w:rPr>
          <w:b/>
        </w:rPr>
        <w:t xml:space="preserve">                   </w:t>
      </w:r>
      <w:r w:rsidRPr="007265FA">
        <w:rPr>
          <w:b/>
        </w:rPr>
        <w:t>_________________________,</w:t>
      </w:r>
      <w:r w:rsidRPr="007265FA">
        <w:t xml:space="preserve"> именуемый далее Лизингодатель, в лице _______________________________., действующ</w:t>
      </w:r>
      <w:r w:rsidR="002E6773">
        <w:t>его</w:t>
      </w:r>
      <w:r w:rsidRPr="007265FA">
        <w:t xml:space="preserve"> на основании _________________, и  АО «Выборгтеплоэнерго», именуемый далее Лизингополучатель, в лице генерального директора </w:t>
      </w:r>
      <w:proofErr w:type="gramStart"/>
      <w:r w:rsidR="00343CF3">
        <w:t>Кривоноса</w:t>
      </w:r>
      <w:proofErr w:type="gramEnd"/>
      <w:r w:rsidRPr="007265FA">
        <w:t xml:space="preserve"> </w:t>
      </w:r>
      <w:r w:rsidR="00343CF3">
        <w:t>А</w:t>
      </w:r>
      <w:r w:rsidRPr="007265FA">
        <w:t>.</w:t>
      </w:r>
      <w:r w:rsidR="00343CF3">
        <w:t>В</w:t>
      </w:r>
      <w:r w:rsidRPr="007265FA">
        <w:t>.,  действующего на основании  Устава,  заключили настоящий Договор о нижеследующем:</w:t>
      </w:r>
    </w:p>
    <w:p w:rsidR="007265FA" w:rsidRPr="007265FA" w:rsidRDefault="007265FA" w:rsidP="007265FA">
      <w:pPr>
        <w:rPr>
          <w:color w:val="FF0000"/>
        </w:rPr>
      </w:pPr>
    </w:p>
    <w:p w:rsidR="007265FA" w:rsidRPr="007265FA" w:rsidRDefault="007265FA" w:rsidP="00D149BD">
      <w:pPr>
        <w:numPr>
          <w:ilvl w:val="1"/>
          <w:numId w:val="54"/>
        </w:numPr>
        <w:jc w:val="both"/>
      </w:pPr>
      <w:r w:rsidRPr="007265FA">
        <w:t>По настоящему договору Лизингодатель приобретает предмет лизинга, определенный Лизингополучателем и указанный в Спецификации (Приложения №1 к настоящему договору), и передает его Лизингополучателю для предпринимательских целей на условиях лизинга (финансовой аренды) с обязательным выкупом.</w:t>
      </w:r>
    </w:p>
    <w:p w:rsidR="007265FA" w:rsidRPr="007265FA" w:rsidRDefault="007265FA" w:rsidP="00D149BD">
      <w:pPr>
        <w:numPr>
          <w:ilvl w:val="0"/>
          <w:numId w:val="36"/>
        </w:numPr>
        <w:jc w:val="both"/>
      </w:pPr>
      <w:r w:rsidRPr="007265FA">
        <w:t>Выбор Поставщика (Продавца) приобретаемого имущества (предмета лизинга) осуществляется Лизингополучателем. Лизингодатель обязан поставить в известность  Поставщика (Продавца), что имущество приобретается для последующей передачи его в лизинг Лизингополучателю. Условия приобретения и сроки передачи Предмета лизинга определяются договором поставки (купли-продажи), заключаемым между Лизингодателем и Поставщиком (Продавцом). Лизингополучатель имеет право в любое время ознакомиться с договором поставки (купли-продажи) или получить его копию.</w:t>
      </w:r>
    </w:p>
    <w:p w:rsidR="007265FA" w:rsidRPr="007265FA" w:rsidRDefault="007265FA" w:rsidP="00D149BD">
      <w:pPr>
        <w:numPr>
          <w:ilvl w:val="0"/>
          <w:numId w:val="36"/>
        </w:numPr>
        <w:jc w:val="both"/>
      </w:pPr>
      <w:r w:rsidRPr="007265FA">
        <w:t>Лизингодатель приобретает предмет лизинга на основании заявления Лизингополучателя.</w:t>
      </w:r>
    </w:p>
    <w:p w:rsidR="007265FA" w:rsidRPr="007265FA" w:rsidRDefault="007265FA" w:rsidP="00D149BD">
      <w:pPr>
        <w:numPr>
          <w:ilvl w:val="0"/>
          <w:numId w:val="36"/>
        </w:numPr>
        <w:jc w:val="both"/>
      </w:pPr>
      <w:r w:rsidRPr="007265FA">
        <w:t>Для заключения настоящего договора Лизингополучатель обязуется предъявить Лизингодателю следующие  документы (заверенные Лизингополучателем копии):</w:t>
      </w:r>
    </w:p>
    <w:p w:rsidR="007265FA" w:rsidRPr="007265FA" w:rsidRDefault="007265FA" w:rsidP="00D149BD">
      <w:pPr>
        <w:numPr>
          <w:ilvl w:val="0"/>
          <w:numId w:val="37"/>
        </w:numPr>
        <w:jc w:val="both"/>
      </w:pPr>
      <w:r w:rsidRPr="007265FA">
        <w:t>документы, подтверждающие юридический статус Лизингополучателя (свидетельство о государственной регистрации, Устав, учредительный договор, выписка из ЕГРЮЛ, свидетельство о постановке на налоговый учет, письмо Госкомстата о присвоении кодов);</w:t>
      </w:r>
    </w:p>
    <w:p w:rsidR="007265FA" w:rsidRPr="007265FA" w:rsidRDefault="007265FA" w:rsidP="00D149BD">
      <w:pPr>
        <w:numPr>
          <w:ilvl w:val="0"/>
          <w:numId w:val="37"/>
        </w:numPr>
        <w:jc w:val="both"/>
      </w:pPr>
      <w:r w:rsidRPr="007265FA">
        <w:t xml:space="preserve">документы о назначении (избрании) директора и главного бухгалтера, паспортные данные директора; </w:t>
      </w:r>
    </w:p>
    <w:p w:rsidR="007265FA" w:rsidRPr="007265FA" w:rsidRDefault="007265FA" w:rsidP="00D149BD">
      <w:pPr>
        <w:numPr>
          <w:ilvl w:val="0"/>
          <w:numId w:val="37"/>
        </w:numPr>
        <w:jc w:val="both"/>
      </w:pPr>
      <w:r w:rsidRPr="007265FA">
        <w:t>копия баланса и отчета о прибылях и убытков за последние два завершенных финансовых года и на последнюю отчетную дату (при нахождении на общей системе налогообложения) или при использовании специальных режимов налогообложения  - соответствующие декларации и книги доходов и расходов;</w:t>
      </w:r>
    </w:p>
    <w:p w:rsidR="007265FA" w:rsidRPr="007265FA" w:rsidRDefault="007265FA" w:rsidP="00D149BD">
      <w:pPr>
        <w:numPr>
          <w:ilvl w:val="0"/>
          <w:numId w:val="37"/>
        </w:numPr>
        <w:jc w:val="both"/>
      </w:pPr>
      <w:r w:rsidRPr="007265FA">
        <w:t>реквизиты организации, включая все расчетные счета;</w:t>
      </w:r>
    </w:p>
    <w:p w:rsidR="007265FA" w:rsidRPr="007265FA" w:rsidRDefault="007265FA" w:rsidP="00D149BD">
      <w:pPr>
        <w:numPr>
          <w:ilvl w:val="0"/>
          <w:numId w:val="37"/>
        </w:numPr>
        <w:jc w:val="both"/>
      </w:pPr>
      <w:r w:rsidRPr="007265FA">
        <w:t>справку о среднесписочной численности работников, справку о размерах получаемой выручки за последние 2 года (в части подтверждения соответствия лизингополучателя требованиям ФЗ №209-ФЗ от 24.07.2007 года);</w:t>
      </w:r>
    </w:p>
    <w:p w:rsidR="007265FA" w:rsidRPr="007265FA" w:rsidRDefault="007265FA" w:rsidP="00D149BD">
      <w:pPr>
        <w:numPr>
          <w:ilvl w:val="0"/>
          <w:numId w:val="37"/>
        </w:numPr>
        <w:jc w:val="both"/>
      </w:pPr>
      <w:r w:rsidRPr="007265FA">
        <w:t>справку из ФНС об отсутствии задолженности по уплате налогов и сборов и об открытых расчетных счетах (оригиналы);</w:t>
      </w:r>
    </w:p>
    <w:p w:rsidR="007265FA" w:rsidRPr="007265FA" w:rsidRDefault="007265FA" w:rsidP="00D149BD">
      <w:pPr>
        <w:numPr>
          <w:ilvl w:val="0"/>
          <w:numId w:val="37"/>
        </w:numPr>
        <w:jc w:val="both"/>
      </w:pPr>
      <w:r w:rsidRPr="007265FA">
        <w:t>справки из банков об отсутствии картотеки на расчетных счетах;</w:t>
      </w:r>
    </w:p>
    <w:p w:rsidR="007265FA" w:rsidRPr="007265FA" w:rsidRDefault="007265FA" w:rsidP="00D149BD">
      <w:pPr>
        <w:numPr>
          <w:ilvl w:val="0"/>
          <w:numId w:val="37"/>
        </w:numPr>
        <w:jc w:val="both"/>
      </w:pPr>
      <w:r w:rsidRPr="007265FA">
        <w:t>иные документы  по дополнительному требованию.</w:t>
      </w:r>
    </w:p>
    <w:p w:rsidR="007265FA" w:rsidRPr="007265FA" w:rsidRDefault="007265FA" w:rsidP="007265FA">
      <w:pPr>
        <w:ind w:left="283"/>
      </w:pPr>
      <w:proofErr w:type="spellStart"/>
      <w:r w:rsidRPr="007265FA">
        <w:t>Непредоставление</w:t>
      </w:r>
      <w:proofErr w:type="spellEnd"/>
      <w:r w:rsidRPr="007265FA">
        <w:t xml:space="preserve"> Лизингополучателем Лизингодателю вышеуказанных документов даёт право Лизингодателю отказаться от исполнения настоящего договора в одностороннем порядке.</w:t>
      </w:r>
    </w:p>
    <w:p w:rsidR="007265FA" w:rsidRPr="007265FA" w:rsidRDefault="007265FA" w:rsidP="007265FA">
      <w:pPr>
        <w:ind w:left="284"/>
        <w:jc w:val="both"/>
      </w:pPr>
      <w:r w:rsidRPr="007265FA">
        <w:t xml:space="preserve">В период действия настоящего договора Лизингополучатель обязан </w:t>
      </w:r>
      <w:proofErr w:type="gramStart"/>
      <w:r w:rsidRPr="007265FA">
        <w:t>предоставлять данные документы</w:t>
      </w:r>
      <w:proofErr w:type="gramEnd"/>
      <w:r w:rsidRPr="007265FA">
        <w:t xml:space="preserve"> в течение 10 календарных дней с момента получения соответствующего требования от Лизингодателя. </w:t>
      </w:r>
    </w:p>
    <w:p w:rsidR="007265FA" w:rsidRPr="007265FA" w:rsidRDefault="007265FA" w:rsidP="007265FA">
      <w:pPr>
        <w:jc w:val="both"/>
      </w:pPr>
      <w:r w:rsidRPr="007265FA">
        <w:t xml:space="preserve">1.5. Лизингополучатель обязан </w:t>
      </w:r>
      <w:proofErr w:type="gramStart"/>
      <w:r w:rsidRPr="007265FA">
        <w:t>предоставлять следующие документы</w:t>
      </w:r>
      <w:proofErr w:type="gramEnd"/>
      <w:r w:rsidRPr="007265FA">
        <w:t>:</w:t>
      </w:r>
    </w:p>
    <w:p w:rsidR="007265FA" w:rsidRPr="007265FA" w:rsidRDefault="007265FA" w:rsidP="007265FA">
      <w:pPr>
        <w:ind w:left="284" w:hanging="284"/>
        <w:jc w:val="both"/>
      </w:pPr>
      <w:r w:rsidRPr="007265FA">
        <w:t xml:space="preserve">1.5.1.  ежегодно  - официальную (содержащую отметку Федеральной налоговой службы) финансовую отчетность (включая бухгалтерский баланс, отчёт о финансовых результатах) и </w:t>
      </w:r>
      <w:r w:rsidRPr="007265FA">
        <w:lastRenderedPageBreak/>
        <w:t>сведения о численности работников, справку из ФНС об отсутствии задолженности по уплате налогов и сборов,</w:t>
      </w:r>
    </w:p>
    <w:p w:rsidR="007265FA" w:rsidRPr="007265FA" w:rsidRDefault="007265FA" w:rsidP="007265FA">
      <w:pPr>
        <w:ind w:left="284" w:hanging="284"/>
        <w:jc w:val="both"/>
      </w:pPr>
      <w:r w:rsidRPr="007265FA">
        <w:t>1.5.2. ежеквартально – финансовую отчетность, сведения о численности работников и о размерах получаемой выручки, показатели хозяйственной деятельности.</w:t>
      </w:r>
    </w:p>
    <w:p w:rsidR="007265FA" w:rsidRPr="0086470C" w:rsidRDefault="007265FA" w:rsidP="007265FA">
      <w:pPr>
        <w:ind w:left="426" w:hanging="426"/>
        <w:jc w:val="both"/>
      </w:pPr>
      <w:r w:rsidRPr="007265FA">
        <w:t xml:space="preserve">1.6. </w:t>
      </w:r>
      <w:r w:rsidR="007B2717" w:rsidRPr="0086470C">
        <w:t>Если п</w:t>
      </w:r>
      <w:r w:rsidRPr="0086470C">
        <w:t>редмет лизинга приобретен за счет кредитных средств, предоставляемых __________________________________________(далее – Банк) по кредитному договору № _________________________ от «    » _____________ 201</w:t>
      </w:r>
      <w:r w:rsidR="004E24E0" w:rsidRPr="0086470C">
        <w:t>8</w:t>
      </w:r>
      <w:r w:rsidRPr="0086470C">
        <w:t xml:space="preserve"> года (далее п</w:t>
      </w:r>
      <w:r w:rsidR="007B2717" w:rsidRPr="0086470C">
        <w:t>о тексту – кредитный договор), то он</w:t>
      </w:r>
      <w:r w:rsidRPr="0086470C">
        <w:t xml:space="preserve"> будет являться предметом залога по договору, заключаемому в обеспечение исполнения обязательств Лизингодателя по соответствующему кредитному договору. Представители Банка имеют право самостоятельно (а не в качестве представителя Лизингодателя) или с представителем сторонней компании (сюрвейера) в любой момент действия договора лизинга контролировать надлежащее содержание и использование предмета залога. Лизингополучатель обязан предоставлять Банку любую информацию о своей деятельности, а также содействовать проверке этой информации. </w:t>
      </w:r>
    </w:p>
    <w:p w:rsidR="007265FA" w:rsidRPr="0086470C" w:rsidRDefault="007265FA" w:rsidP="007265FA">
      <w:pPr>
        <w:ind w:left="426"/>
        <w:jc w:val="both"/>
      </w:pPr>
      <w:r w:rsidRPr="0086470C">
        <w:t xml:space="preserve">Также </w:t>
      </w:r>
      <w:r w:rsidR="007B2717" w:rsidRPr="0086470C">
        <w:t xml:space="preserve">в этом случае </w:t>
      </w:r>
      <w:r w:rsidRPr="0086470C">
        <w:t>предметом залога по договору о залоге имущественных прав (прав требования), заключаемому в обеспечение обязательств по кредитному договору, являются имущественные права Лизингодателя на получение лизинговых платежей по настоящему договору.</w:t>
      </w:r>
    </w:p>
    <w:p w:rsidR="007265FA" w:rsidRPr="007265FA" w:rsidRDefault="007265FA" w:rsidP="007265FA">
      <w:pPr>
        <w:jc w:val="both"/>
        <w:rPr>
          <w:b/>
        </w:rPr>
      </w:pPr>
    </w:p>
    <w:p w:rsidR="007265FA" w:rsidRPr="007265FA" w:rsidRDefault="007265FA" w:rsidP="007265FA">
      <w:pPr>
        <w:jc w:val="center"/>
        <w:rPr>
          <w:b/>
        </w:rPr>
      </w:pPr>
      <w:r w:rsidRPr="007265FA">
        <w:rPr>
          <w:b/>
        </w:rPr>
        <w:t>2.Предмет Лизинга.</w:t>
      </w:r>
    </w:p>
    <w:p w:rsidR="007265FA" w:rsidRPr="007265FA" w:rsidRDefault="007265FA" w:rsidP="007265FA">
      <w:pPr>
        <w:jc w:val="center"/>
      </w:pPr>
    </w:p>
    <w:p w:rsidR="007265FA" w:rsidRPr="007265FA" w:rsidRDefault="007265FA" w:rsidP="00D149BD">
      <w:pPr>
        <w:numPr>
          <w:ilvl w:val="0"/>
          <w:numId w:val="38"/>
        </w:numPr>
        <w:jc w:val="both"/>
      </w:pPr>
      <w:r w:rsidRPr="007265FA">
        <w:t>Переход права собственности на предмет лизинга к Лизингополучателю происходит по окончанию срока лизинга при условии полной уплаты всех платежей по договору лизинга (в том числе штрафных санкций) и подписания двустороннего Акта о выполнении условий договора и передаче в собственность предмета лизинга.</w:t>
      </w:r>
    </w:p>
    <w:p w:rsidR="007265FA" w:rsidRPr="007265FA" w:rsidRDefault="007265FA" w:rsidP="00D149BD">
      <w:pPr>
        <w:numPr>
          <w:ilvl w:val="0"/>
          <w:numId w:val="38"/>
        </w:numPr>
        <w:jc w:val="both"/>
        <w:rPr>
          <w:b/>
        </w:rPr>
      </w:pPr>
      <w:r w:rsidRPr="007265FA">
        <w:t>В течение всего срока договора Лизингополучатель обладает правом временного владения и пользования  предметом лизинга в соответствии с его хозяйственным назначением.</w:t>
      </w:r>
    </w:p>
    <w:p w:rsidR="007265FA" w:rsidRPr="007265FA" w:rsidRDefault="007265FA" w:rsidP="00D149BD">
      <w:pPr>
        <w:numPr>
          <w:ilvl w:val="0"/>
          <w:numId w:val="38"/>
        </w:numPr>
        <w:jc w:val="both"/>
        <w:rPr>
          <w:b/>
        </w:rPr>
      </w:pPr>
      <w:r w:rsidRPr="007265FA">
        <w:t>В течение всего срока действия настоящего договора право собственности на предмет лизинга остается за Лизингодателем.</w:t>
      </w:r>
    </w:p>
    <w:p w:rsidR="007265FA" w:rsidRPr="007265FA" w:rsidRDefault="007265FA" w:rsidP="00D149BD">
      <w:pPr>
        <w:numPr>
          <w:ilvl w:val="0"/>
          <w:numId w:val="38"/>
        </w:numPr>
        <w:jc w:val="both"/>
        <w:rPr>
          <w:bCs/>
        </w:rPr>
      </w:pPr>
      <w:r w:rsidRPr="007265FA">
        <w:rPr>
          <w:bCs/>
        </w:rPr>
        <w:t>Лизингополучатель не вправе передавать предметы лизинга в сублизинг, аренду, субаренду, прокат, а также совершать любые иные обременения предметов лизинга правами третьих лиц.</w:t>
      </w:r>
    </w:p>
    <w:p w:rsidR="007265FA" w:rsidRPr="007265FA" w:rsidRDefault="007265FA" w:rsidP="00D149BD">
      <w:pPr>
        <w:numPr>
          <w:ilvl w:val="0"/>
          <w:numId w:val="38"/>
        </w:numPr>
        <w:ind w:left="328"/>
        <w:rPr>
          <w:b/>
        </w:rPr>
      </w:pPr>
      <w:r w:rsidRPr="007265FA">
        <w:rPr>
          <w:bCs/>
          <w:color w:val="000000"/>
        </w:rPr>
        <w:t xml:space="preserve">Местонахождение предмета лизинга (для спецтехники – в период стоянки/простоя): </w:t>
      </w:r>
      <w:r w:rsidRPr="007265FA">
        <w:rPr>
          <w:i/>
        </w:rPr>
        <w:t>_____________________________</w:t>
      </w:r>
    </w:p>
    <w:p w:rsidR="007265FA" w:rsidRPr="007265FA" w:rsidRDefault="007265FA" w:rsidP="007265FA">
      <w:pPr>
        <w:ind w:left="328"/>
        <w:rPr>
          <w:b/>
        </w:rPr>
      </w:pPr>
    </w:p>
    <w:p w:rsidR="007265FA" w:rsidRPr="007265FA" w:rsidRDefault="007265FA" w:rsidP="007265FA">
      <w:pPr>
        <w:ind w:left="328"/>
        <w:jc w:val="center"/>
        <w:rPr>
          <w:b/>
        </w:rPr>
      </w:pPr>
      <w:r w:rsidRPr="007265FA">
        <w:rPr>
          <w:b/>
        </w:rPr>
        <w:t>3.Приемка предмета лизинга.</w:t>
      </w:r>
    </w:p>
    <w:p w:rsidR="007265FA" w:rsidRPr="007265FA" w:rsidRDefault="007265FA" w:rsidP="007265FA">
      <w:pPr>
        <w:jc w:val="center"/>
      </w:pPr>
    </w:p>
    <w:p w:rsidR="007265FA" w:rsidRPr="007265FA" w:rsidRDefault="007265FA" w:rsidP="007265FA">
      <w:pPr>
        <w:pStyle w:val="af9"/>
      </w:pPr>
      <w:r w:rsidRPr="007265FA">
        <w:t xml:space="preserve">3.1 Приемка предмета лизинга по договору поставки производится Лизингополучателем по доверенности Лизингодателя (с возможным присутствием Лизингодателя) в месте доставки предмета лизинга, указываемом Лизингодателем, после уплаты первоначального лизингового платежа (и других лизинговых платежей, срок уплаты которых наступил на момент передачи предмета лизинга), и своевременного и полного исполнения Поставщиком своих обязательств по договору поставки. Приемка предмета лизинга по договору поставки оформляется Актом приема-передачи, который подтверждает комплектность поставки предмета лизинга и его соответствие технико-экономическим показателям, предусмотренным Договором поставки. Акт приема-передачи подписывается Поставщиком и Лизингополучателем по доверенности Лизингодателя. После приемки предмета лизинга по договору поставки Лизингополучатель обязан передать Лизингодателю следующие документы: Акт приема-передачи, счет-фактуру и товарную накладную. </w:t>
      </w:r>
    </w:p>
    <w:p w:rsidR="007265FA" w:rsidRPr="007265FA" w:rsidRDefault="007265FA" w:rsidP="007265FA">
      <w:pPr>
        <w:ind w:left="284" w:hanging="284"/>
      </w:pPr>
      <w:r w:rsidRPr="007265FA">
        <w:t xml:space="preserve">3.2 Приемка предмета лизинга  по договору лизинга оформляется Актом приема – передачи предмета лизинга (далее – Акт приема). Акт приема подписывается Лизингополучателем и Лизингодателем. </w:t>
      </w:r>
    </w:p>
    <w:p w:rsidR="007265FA" w:rsidRPr="007265FA" w:rsidRDefault="007265FA" w:rsidP="007265FA">
      <w:pPr>
        <w:ind w:firstLine="284"/>
      </w:pPr>
      <w:r w:rsidRPr="007265FA">
        <w:lastRenderedPageBreak/>
        <w:t>Расходы, предусмотренные процедурой приемки, несет Лизингополучатель.</w:t>
      </w:r>
    </w:p>
    <w:p w:rsidR="007265FA" w:rsidRPr="007265FA" w:rsidRDefault="007265FA" w:rsidP="00D149BD">
      <w:pPr>
        <w:numPr>
          <w:ilvl w:val="0"/>
          <w:numId w:val="39"/>
        </w:numPr>
        <w:ind w:left="284" w:hanging="284"/>
        <w:jc w:val="both"/>
      </w:pPr>
      <w:r w:rsidRPr="007265FA">
        <w:t xml:space="preserve">Обнаруженные при приемке предмета лизинга дефекты отражаются в Акте приема-передачи и Акте приема. </w:t>
      </w:r>
    </w:p>
    <w:p w:rsidR="007265FA" w:rsidRPr="007265FA" w:rsidRDefault="007265FA" w:rsidP="00D149BD">
      <w:pPr>
        <w:numPr>
          <w:ilvl w:val="0"/>
          <w:numId w:val="39"/>
        </w:numPr>
        <w:ind w:left="284" w:hanging="284"/>
        <w:jc w:val="both"/>
      </w:pPr>
      <w:r w:rsidRPr="007265FA">
        <w:t>При отказе Лизингополучателя принимать предмет лизинга из-за наличия дефектов, исключающих нормальную эксплуатацию предмета лизинга, Лизингополучатель обязан  в письменной форме поставить Лизингодателя в известность и указать обнаруженные недостатки.</w:t>
      </w:r>
    </w:p>
    <w:p w:rsidR="007265FA" w:rsidRPr="007265FA" w:rsidRDefault="007265FA" w:rsidP="00D149BD">
      <w:pPr>
        <w:numPr>
          <w:ilvl w:val="0"/>
          <w:numId w:val="40"/>
        </w:numPr>
        <w:jc w:val="both"/>
      </w:pPr>
      <w:r w:rsidRPr="007265FA">
        <w:t>После приемки предмета лизинга Лизингополучатель осуществляет все действия, необходимые для ввода его  в эксплуатацию. При выявлении дефектов, не исключающих эксплуатацию предмета лизинга, Лизингополучатель устраняет указанные недостатки. При этом расходы, возникшие у  Лизингополучателя, возмещаются в соответствии с ГК РФ.</w:t>
      </w:r>
    </w:p>
    <w:p w:rsidR="007265FA" w:rsidRPr="007265FA" w:rsidRDefault="007265FA" w:rsidP="00D149BD">
      <w:pPr>
        <w:numPr>
          <w:ilvl w:val="0"/>
          <w:numId w:val="39"/>
        </w:numPr>
        <w:jc w:val="both"/>
      </w:pPr>
      <w:proofErr w:type="gramStart"/>
      <w:r w:rsidRPr="007265FA">
        <w:t>После приемки предмета лизинга (включая процесс приёмки) Лизингополучатель принимает на себя все права Лизингодателя в отношении Поставщика (Продавца) (в том числе в отношении качества и комплектности имущества, сроков поставки и  в других случаях ненадлежащего исполнения договора Поставщиком (Продавцом)), кроме обязанности оплатить приобретенное имущество, как если бы он сам был стороной в договоре купли-продажи предмета лизинга и освобождает Лизингодателя от всех</w:t>
      </w:r>
      <w:proofErr w:type="gramEnd"/>
      <w:r w:rsidRPr="007265FA">
        <w:t xml:space="preserve"> связанных с этим убытков и судебных исков. Со дня приемки Лизингополучатель отказывается от любых претензий к Лизингодателю по поводу качества имущества. Расторгнуть договор купли-продажи предмета лизинга Лизингополучатель может только при наличии согласия Лизингодателя. </w:t>
      </w:r>
      <w:proofErr w:type="gramStart"/>
      <w:r w:rsidRPr="007265FA">
        <w:t>При этом, риск невыполнения Поставщиком (Продавцом) обязанностей по договору поставки (купли-продажи) предмета лизинга и связанные с этим убытки, а также риск несоответствия предмета лизинга целям его использования и связанные с этим убытки несет Лизингополучатель с момента заключения настоящего Договора и договора поставки (купли-продажи), как Сторона, выбравшая Поставщика (Продавца) и предмет лизинга.</w:t>
      </w:r>
      <w:proofErr w:type="gramEnd"/>
      <w:r w:rsidRPr="007265FA">
        <w:t xml:space="preserve"> В случае выявления в процессе эксплуатации скрытых недостатков предмета лизинга Лизингополучатель уведомляет об этом Лизингодателя, составляет соответствующий акт и при необходимости заверяет его в органах </w:t>
      </w:r>
      <w:proofErr w:type="spellStart"/>
      <w:r w:rsidRPr="007265FA">
        <w:t>гостехнадзора</w:t>
      </w:r>
      <w:proofErr w:type="spellEnd"/>
      <w:r w:rsidRPr="007265FA">
        <w:t>. После этого, направляет претензию о выявленных недостатках с приложением составленного акта Поставщику предмета лизинга и Лизингодателю. Лизингополучатель пользуется гарантией, предоставленной продавцом предмета лизинга, изготовителем предмета лизинга и/или действующим законодательством.</w:t>
      </w:r>
    </w:p>
    <w:p w:rsidR="007265FA" w:rsidRPr="007265FA" w:rsidRDefault="007265FA" w:rsidP="00D149BD">
      <w:pPr>
        <w:numPr>
          <w:ilvl w:val="0"/>
          <w:numId w:val="40"/>
        </w:numPr>
        <w:jc w:val="both"/>
      </w:pPr>
      <w:r w:rsidRPr="007265FA">
        <w:t>Ответственность за сохранность предмета лизинга с момента его приемки полностью возлагается на Лизингополучателя.</w:t>
      </w:r>
    </w:p>
    <w:p w:rsidR="007265FA" w:rsidRPr="007265FA" w:rsidRDefault="007265FA" w:rsidP="00D149BD">
      <w:pPr>
        <w:numPr>
          <w:ilvl w:val="0"/>
          <w:numId w:val="40"/>
        </w:numPr>
        <w:jc w:val="both"/>
      </w:pPr>
      <w:r w:rsidRPr="007265FA">
        <w:t>Все расходы, связанные с транспортировкой предмета лизинга, монтажом и пуском его в эксплуатацию, относятся на счет Лизингополучателя. Лизингополучатель обязан возместить Лизингодателю все расходы, возникшие в связи  с доставкой предмета лизинга, его использовании или возврате, если таковые имели место.</w:t>
      </w:r>
    </w:p>
    <w:p w:rsidR="007265FA" w:rsidRPr="007265FA" w:rsidRDefault="007265FA" w:rsidP="00D149BD">
      <w:pPr>
        <w:numPr>
          <w:ilvl w:val="0"/>
          <w:numId w:val="40"/>
        </w:numPr>
        <w:jc w:val="both"/>
      </w:pPr>
      <w:r w:rsidRPr="007265FA">
        <w:t>Лизингополучатель не имеет права передавать и реализовывать предмет лизинга другим юридическим  и физическим лицам без письменного согласия Лизингодателя, а также не вправе использовать предмет лизинга в противоправных целях, которые могут повлечь его конфискацию.</w:t>
      </w:r>
    </w:p>
    <w:p w:rsidR="007265FA" w:rsidRPr="007265FA" w:rsidRDefault="007265FA" w:rsidP="007265FA"/>
    <w:p w:rsidR="007265FA" w:rsidRPr="007265FA" w:rsidRDefault="007265FA" w:rsidP="007265FA">
      <w:pPr>
        <w:jc w:val="center"/>
        <w:rPr>
          <w:b/>
        </w:rPr>
      </w:pPr>
      <w:r w:rsidRPr="007265FA">
        <w:rPr>
          <w:b/>
        </w:rPr>
        <w:t>4. Использование предмета лизинга.</w:t>
      </w:r>
    </w:p>
    <w:p w:rsidR="007265FA" w:rsidRPr="007265FA" w:rsidRDefault="007265FA" w:rsidP="007265FA">
      <w:pPr>
        <w:jc w:val="center"/>
      </w:pPr>
    </w:p>
    <w:p w:rsidR="007265FA" w:rsidRPr="007265FA" w:rsidRDefault="007265FA" w:rsidP="00D149BD">
      <w:pPr>
        <w:numPr>
          <w:ilvl w:val="0"/>
          <w:numId w:val="41"/>
        </w:numPr>
        <w:ind w:left="284" w:hanging="284"/>
        <w:jc w:val="both"/>
      </w:pPr>
      <w:r w:rsidRPr="007265FA">
        <w:t>Лизингополучатель в течение всего срока действия  настоящего договора осуществляет:</w:t>
      </w:r>
    </w:p>
    <w:p w:rsidR="007265FA" w:rsidRPr="007265FA" w:rsidRDefault="007265FA" w:rsidP="00D149BD">
      <w:pPr>
        <w:numPr>
          <w:ilvl w:val="0"/>
          <w:numId w:val="37"/>
        </w:numPr>
        <w:jc w:val="both"/>
      </w:pPr>
      <w:r w:rsidRPr="007265FA">
        <w:t>содержание и эксплуатацию предмета лизинга (в том числе техническое обслуживание)  в соответствии с прилагаемыми к предмету лизинга документами (инструкцией изготовителя по уходу, техобслуживанию и эксплуатации, сервисная книжка), а также в строгом соответствии с назначением;</w:t>
      </w:r>
    </w:p>
    <w:p w:rsidR="007265FA" w:rsidRPr="007265FA" w:rsidRDefault="007265FA" w:rsidP="00D149BD">
      <w:pPr>
        <w:numPr>
          <w:ilvl w:val="0"/>
          <w:numId w:val="37"/>
        </w:numPr>
        <w:jc w:val="both"/>
      </w:pPr>
      <w:r w:rsidRPr="007265FA">
        <w:lastRenderedPageBreak/>
        <w:t xml:space="preserve">текущий и капительный ремонт предмета лизинга, ремонт, замену изношенных узлов, агрегатов и </w:t>
      </w:r>
      <w:proofErr w:type="gramStart"/>
      <w:r w:rsidRPr="007265FA">
        <w:t>других</w:t>
      </w:r>
      <w:proofErr w:type="gramEnd"/>
      <w:r w:rsidRPr="007265FA">
        <w:t xml:space="preserve"> комплектующих и обеспечивает надлежащие условия хранения предмета лизинга, исключающие свободный доступ к нему посторонних лиц;</w:t>
      </w:r>
    </w:p>
    <w:p w:rsidR="007265FA" w:rsidRPr="007265FA" w:rsidRDefault="007265FA" w:rsidP="00D149BD">
      <w:pPr>
        <w:numPr>
          <w:ilvl w:val="0"/>
          <w:numId w:val="37"/>
        </w:numPr>
        <w:jc w:val="both"/>
      </w:pPr>
      <w:r w:rsidRPr="007265FA">
        <w:t>уплату всех платежей, пошлин, сборов, установленных действующим законодательством и необходимых для эксплуатации предмета лизинга;</w:t>
      </w:r>
    </w:p>
    <w:p w:rsidR="007265FA" w:rsidRPr="007265FA" w:rsidRDefault="007265FA" w:rsidP="00D149BD">
      <w:pPr>
        <w:numPr>
          <w:ilvl w:val="0"/>
          <w:numId w:val="37"/>
        </w:numPr>
        <w:jc w:val="both"/>
      </w:pPr>
      <w:r w:rsidRPr="007265FA">
        <w:t>ведение на предмет лизинга необходимой документации.</w:t>
      </w:r>
    </w:p>
    <w:p w:rsidR="007265FA" w:rsidRPr="007265FA" w:rsidRDefault="007265FA" w:rsidP="00D149BD">
      <w:pPr>
        <w:numPr>
          <w:ilvl w:val="0"/>
          <w:numId w:val="42"/>
        </w:numPr>
        <w:ind w:left="0" w:firstLine="0"/>
        <w:jc w:val="both"/>
        <w:rPr>
          <w:b/>
        </w:rPr>
      </w:pPr>
      <w:r w:rsidRPr="007265FA">
        <w:t xml:space="preserve">Лизингополучатель обязуется взять предмет лизинга на свой баланс на счет 01 «основные средства», субсчёт «Лизинговое имущество». </w:t>
      </w:r>
      <w:proofErr w:type="gramStart"/>
      <w:r w:rsidRPr="007265FA">
        <w:t xml:space="preserve">Лизингополучатель обязан в течение 3–х дней с момента передачи предмета лизинга предоставить Лизингодателю заверенную копию </w:t>
      </w:r>
      <w:r w:rsidRPr="007265FA">
        <w:rPr>
          <w:bCs/>
        </w:rPr>
        <w:t xml:space="preserve"> карточки учета основных средств (форма ОС-1), акта приема-сдачи основных средств  (ОС-6) или ОС-3) на данный предмет лизинга.</w:t>
      </w:r>
      <w:proofErr w:type="gramEnd"/>
    </w:p>
    <w:p w:rsidR="007265FA" w:rsidRPr="007265FA" w:rsidRDefault="007265FA" w:rsidP="00D149BD">
      <w:pPr>
        <w:numPr>
          <w:ilvl w:val="0"/>
          <w:numId w:val="42"/>
        </w:numPr>
        <w:jc w:val="both"/>
        <w:rPr>
          <w:b/>
        </w:rPr>
      </w:pPr>
      <w:r w:rsidRPr="007265FA">
        <w:t>При начислении амортизации на предмет лизинга  в соответствии  с ФЗ «О финансовой аренде (лизинге)» Лизингополучатель имеет право применять коэффициент ускоренной амортизации до «3» включительно.</w:t>
      </w:r>
    </w:p>
    <w:p w:rsidR="007265FA" w:rsidRPr="007265FA" w:rsidRDefault="007265FA" w:rsidP="007265FA">
      <w:pPr>
        <w:rPr>
          <w:b/>
        </w:rPr>
      </w:pPr>
    </w:p>
    <w:p w:rsidR="007265FA" w:rsidRPr="007265FA" w:rsidRDefault="007265FA" w:rsidP="00D149BD">
      <w:pPr>
        <w:numPr>
          <w:ilvl w:val="0"/>
          <w:numId w:val="51"/>
        </w:numPr>
        <w:jc w:val="center"/>
        <w:rPr>
          <w:b/>
        </w:rPr>
      </w:pPr>
      <w:r w:rsidRPr="007265FA">
        <w:rPr>
          <w:b/>
        </w:rPr>
        <w:t>Переход рисков в отношении предмета лизинга</w:t>
      </w:r>
    </w:p>
    <w:p w:rsidR="007265FA" w:rsidRPr="007265FA" w:rsidRDefault="007265FA" w:rsidP="007265FA">
      <w:pPr>
        <w:ind w:left="360"/>
        <w:rPr>
          <w:b/>
        </w:rPr>
      </w:pPr>
    </w:p>
    <w:p w:rsidR="007265FA" w:rsidRPr="007265FA" w:rsidRDefault="007265FA" w:rsidP="00D149BD">
      <w:pPr>
        <w:pStyle w:val="2d"/>
        <w:numPr>
          <w:ilvl w:val="1"/>
          <w:numId w:val="51"/>
        </w:numPr>
        <w:jc w:val="both"/>
        <w:rPr>
          <w:sz w:val="24"/>
          <w:szCs w:val="24"/>
        </w:rPr>
      </w:pPr>
      <w:r w:rsidRPr="007265FA">
        <w:rPr>
          <w:sz w:val="24"/>
          <w:szCs w:val="24"/>
        </w:rPr>
        <w:t xml:space="preserve">Все риски гибели, утраты, порчи, хищения, преждевременного износа, повреждения предмета лизинга с момента фактической приемки предмета лизинга (или с момента сдачи предмета лизинга первому перевозчику) принимает на себя Лизингополучатель. </w:t>
      </w:r>
    </w:p>
    <w:p w:rsidR="007265FA" w:rsidRPr="007265FA" w:rsidRDefault="007265FA" w:rsidP="00D149BD">
      <w:pPr>
        <w:pStyle w:val="2d"/>
        <w:numPr>
          <w:ilvl w:val="1"/>
          <w:numId w:val="51"/>
        </w:numPr>
        <w:jc w:val="both"/>
        <w:rPr>
          <w:sz w:val="24"/>
          <w:szCs w:val="24"/>
        </w:rPr>
      </w:pPr>
      <w:r w:rsidRPr="0086470C">
        <w:rPr>
          <w:sz w:val="24"/>
          <w:szCs w:val="24"/>
        </w:rPr>
        <w:t xml:space="preserve">Предмет лизинга должен быть застрахован </w:t>
      </w:r>
      <w:r w:rsidR="007B2717" w:rsidRPr="0086470C">
        <w:rPr>
          <w:sz w:val="24"/>
          <w:szCs w:val="24"/>
        </w:rPr>
        <w:t>Лизингополучателем от рисков утраты и повреждения</w:t>
      </w:r>
      <w:r w:rsidRPr="007B2717">
        <w:rPr>
          <w:color w:val="FF0000"/>
          <w:sz w:val="24"/>
          <w:szCs w:val="24"/>
        </w:rPr>
        <w:t>.</w:t>
      </w:r>
      <w:r w:rsidRPr="007265FA">
        <w:rPr>
          <w:sz w:val="24"/>
          <w:szCs w:val="24"/>
        </w:rPr>
        <w:t xml:space="preserve"> Перечень страховых случаев установлен Приложением №3 к настоящему договору. Срок страхования не должен быть меньше срока действия настоящего договора и срока окончания действия кредитного договора. В случае необходимости Стороны заключают дополнительное соглашение, касающееся отношений по страхованию предметов лизинга. Права и обязанности Лизингодателя и Лизингополучателя по страхованию предмета лизинга определяются в соответствии с Приложением № 3, являющегося неотъемлемой частью данного договора</w:t>
      </w:r>
      <w:r w:rsidRPr="007B2717">
        <w:rPr>
          <w:sz w:val="24"/>
          <w:szCs w:val="24"/>
        </w:rPr>
        <w:t xml:space="preserve">, а также полисом и правилами страхования предмета лизинга. </w:t>
      </w:r>
      <w:r w:rsidRPr="0086470C">
        <w:rPr>
          <w:sz w:val="24"/>
          <w:szCs w:val="24"/>
        </w:rPr>
        <w:t>Выгодоприобретателем по рискам утраты и повреждения предмета лизинга является</w:t>
      </w:r>
      <w:r w:rsidR="007B2717" w:rsidRPr="0086470C">
        <w:rPr>
          <w:sz w:val="24"/>
          <w:szCs w:val="24"/>
        </w:rPr>
        <w:t xml:space="preserve"> лизингодатель или кредитная организация в случае приобретения предмета лизинга за счет кредитных сре</w:t>
      </w:r>
      <w:proofErr w:type="gramStart"/>
      <w:r w:rsidR="007B2717" w:rsidRPr="0086470C">
        <w:rPr>
          <w:sz w:val="24"/>
          <w:szCs w:val="24"/>
        </w:rPr>
        <w:t>дств в с</w:t>
      </w:r>
      <w:proofErr w:type="gramEnd"/>
      <w:r w:rsidR="007B2717" w:rsidRPr="0086470C">
        <w:rPr>
          <w:sz w:val="24"/>
          <w:szCs w:val="24"/>
        </w:rPr>
        <w:t>оответствии с п. 1.6. настоящего договора</w:t>
      </w:r>
      <w:r w:rsidRPr="0086470C">
        <w:rPr>
          <w:sz w:val="24"/>
          <w:szCs w:val="24"/>
        </w:rPr>
        <w:t>.</w:t>
      </w:r>
      <w:r w:rsidRPr="007265FA">
        <w:rPr>
          <w:sz w:val="24"/>
          <w:szCs w:val="24"/>
        </w:rPr>
        <w:t xml:space="preserve"> Права и обязанности Лизингодателя и Лизингополучателя по страхованию предмета лизинга определяются в соответствии с Приложением № 3, являющегося неотъемлемой частью данного договора. </w:t>
      </w:r>
    </w:p>
    <w:p w:rsidR="007265FA" w:rsidRPr="007265FA" w:rsidRDefault="007265FA" w:rsidP="00D149BD">
      <w:pPr>
        <w:pStyle w:val="2d"/>
        <w:numPr>
          <w:ilvl w:val="1"/>
          <w:numId w:val="51"/>
        </w:numPr>
        <w:jc w:val="both"/>
        <w:rPr>
          <w:sz w:val="24"/>
          <w:szCs w:val="24"/>
        </w:rPr>
      </w:pPr>
      <w:r w:rsidRPr="007265FA">
        <w:rPr>
          <w:sz w:val="24"/>
          <w:szCs w:val="24"/>
        </w:rPr>
        <w:t>Лизингополучатель несет ответственность за все повреждения, причиненные как людям, так и имуществу вследствие эксплуатации или хранения предмета лизинга.</w:t>
      </w:r>
    </w:p>
    <w:p w:rsidR="007265FA" w:rsidRPr="007265FA" w:rsidRDefault="007265FA" w:rsidP="00D149BD">
      <w:pPr>
        <w:pStyle w:val="2d"/>
        <w:numPr>
          <w:ilvl w:val="1"/>
          <w:numId w:val="51"/>
        </w:numPr>
        <w:jc w:val="both"/>
        <w:rPr>
          <w:sz w:val="24"/>
          <w:szCs w:val="24"/>
        </w:rPr>
      </w:pPr>
      <w:r w:rsidRPr="007265FA">
        <w:rPr>
          <w:sz w:val="24"/>
          <w:szCs w:val="24"/>
        </w:rPr>
        <w:t>Недостатки по качеству и комплектности предмета лизинга, обнаруженные Лизингополучателем после приемки его в эксплуатацию, выход предмета лизинга из строя, а также утрата им части качественных характеристик  не влияют на размеры и сроки оплаты лизинговых платежей.</w:t>
      </w:r>
    </w:p>
    <w:p w:rsidR="007265FA" w:rsidRPr="007265FA" w:rsidRDefault="007265FA" w:rsidP="00D149BD">
      <w:pPr>
        <w:pStyle w:val="2d"/>
        <w:numPr>
          <w:ilvl w:val="1"/>
          <w:numId w:val="51"/>
        </w:numPr>
        <w:jc w:val="both"/>
        <w:rPr>
          <w:sz w:val="24"/>
          <w:szCs w:val="24"/>
        </w:rPr>
      </w:pPr>
      <w:r w:rsidRPr="007265FA">
        <w:rPr>
          <w:sz w:val="24"/>
          <w:szCs w:val="24"/>
        </w:rPr>
        <w:t>Полное выбытие предмета лизинга из строя, его утрата (если это произошло в результате события, не признанного страховым случаем) не является основанием для прекращения обязательств Лизингополучателя по договору лизинга в части уплаты лизинговых платежей по графику (Приложение № 2).</w:t>
      </w:r>
    </w:p>
    <w:p w:rsidR="007265FA" w:rsidRPr="00E112E1" w:rsidRDefault="007265FA" w:rsidP="00D149BD">
      <w:pPr>
        <w:pStyle w:val="2d"/>
        <w:numPr>
          <w:ilvl w:val="1"/>
          <w:numId w:val="51"/>
        </w:numPr>
        <w:jc w:val="both"/>
        <w:rPr>
          <w:sz w:val="24"/>
          <w:szCs w:val="24"/>
        </w:rPr>
      </w:pPr>
      <w:r w:rsidRPr="007265FA">
        <w:rPr>
          <w:sz w:val="24"/>
          <w:szCs w:val="24"/>
        </w:rPr>
        <w:t xml:space="preserve"> В случае полного выбытия предмета лизинга из строя или его хищения (если это произошло в результате события, не признанного страховым </w:t>
      </w:r>
      <w:proofErr w:type="gramStart"/>
      <w:r w:rsidRPr="007265FA">
        <w:rPr>
          <w:sz w:val="24"/>
          <w:szCs w:val="24"/>
        </w:rPr>
        <w:t xml:space="preserve">случаем) </w:t>
      </w:r>
      <w:proofErr w:type="gramEnd"/>
      <w:r w:rsidRPr="007265FA">
        <w:rPr>
          <w:sz w:val="24"/>
          <w:szCs w:val="24"/>
        </w:rPr>
        <w:t xml:space="preserve">Лизингополучатель обязан выплатить лизингодателю сумму, равную оставшейся части невыплаченных лизинговых платежей, в течение 30 рабочих дней с момента установления факта отсутствия страхового случая.  В случае полного выбытия предмета лизинга из строя или его хищения (если это произошло в результате события, признанного страховым </w:t>
      </w:r>
      <w:proofErr w:type="gramStart"/>
      <w:r w:rsidRPr="007265FA">
        <w:rPr>
          <w:sz w:val="24"/>
          <w:szCs w:val="24"/>
        </w:rPr>
        <w:t xml:space="preserve">случаем) </w:t>
      </w:r>
      <w:proofErr w:type="gramEnd"/>
      <w:r w:rsidRPr="007265FA">
        <w:rPr>
          <w:sz w:val="24"/>
          <w:szCs w:val="24"/>
        </w:rPr>
        <w:t xml:space="preserve">Лизингополучатель обязан выплатить Лизингодателю сумму, равную разнице между оставшейся частью </w:t>
      </w:r>
      <w:r w:rsidRPr="00E112E1">
        <w:rPr>
          <w:sz w:val="24"/>
          <w:szCs w:val="24"/>
        </w:rPr>
        <w:t xml:space="preserve">невыплаченных лизинговых платежей и суммой полученного </w:t>
      </w:r>
      <w:r w:rsidRPr="00E112E1">
        <w:rPr>
          <w:sz w:val="24"/>
          <w:szCs w:val="24"/>
        </w:rPr>
        <w:lastRenderedPageBreak/>
        <w:t>Лизингодателем страхового возмещения в течение 10 рабочих дней с момента получения страхового возмещения Лизингодателем</w:t>
      </w:r>
    </w:p>
    <w:p w:rsidR="007265FA" w:rsidRPr="00E112E1" w:rsidRDefault="007265FA" w:rsidP="007265FA">
      <w:pPr>
        <w:pStyle w:val="2d"/>
        <w:ind w:left="360"/>
        <w:jc w:val="both"/>
        <w:rPr>
          <w:sz w:val="24"/>
          <w:szCs w:val="24"/>
        </w:rPr>
      </w:pPr>
    </w:p>
    <w:p w:rsidR="007265FA" w:rsidRPr="00E112E1" w:rsidRDefault="007265FA" w:rsidP="00D149BD">
      <w:pPr>
        <w:numPr>
          <w:ilvl w:val="0"/>
          <w:numId w:val="51"/>
        </w:numPr>
        <w:jc w:val="center"/>
        <w:rPr>
          <w:b/>
        </w:rPr>
      </w:pPr>
      <w:r w:rsidRPr="00E112E1">
        <w:rPr>
          <w:b/>
        </w:rPr>
        <w:t>Лизинговые платежи.</w:t>
      </w:r>
    </w:p>
    <w:p w:rsidR="007265FA" w:rsidRPr="00E112E1" w:rsidRDefault="007265FA" w:rsidP="007265FA">
      <w:pPr>
        <w:ind w:left="360"/>
      </w:pPr>
    </w:p>
    <w:p w:rsidR="007265FA" w:rsidRPr="00D938A4" w:rsidRDefault="00E112E1" w:rsidP="00D149BD">
      <w:pPr>
        <w:numPr>
          <w:ilvl w:val="0"/>
          <w:numId w:val="43"/>
        </w:numPr>
        <w:jc w:val="both"/>
      </w:pPr>
      <w:r w:rsidRPr="00D938A4">
        <w:t>Лизингополучатель обязан уплачивать Лизингодателю авансовые и текущие лизинговые платежи  в следующем порядке</w:t>
      </w:r>
      <w:r w:rsidR="007265FA" w:rsidRPr="00D938A4">
        <w:t>:</w:t>
      </w:r>
    </w:p>
    <w:p w:rsidR="007265FA" w:rsidRPr="00D938A4" w:rsidRDefault="007265FA" w:rsidP="00D149BD">
      <w:pPr>
        <w:numPr>
          <w:ilvl w:val="0"/>
          <w:numId w:val="44"/>
        </w:numPr>
        <w:jc w:val="both"/>
      </w:pPr>
      <w:r w:rsidRPr="00D938A4">
        <w:t xml:space="preserve"> </w:t>
      </w:r>
      <w:r w:rsidR="00E112E1" w:rsidRPr="00D938A4">
        <w:t>уплатить первоначальный авансовый платеж в размере</w:t>
      </w:r>
      <w:r w:rsidRPr="00D938A4">
        <w:t xml:space="preserve">, указанном в Приложении № 2 к настоящему договору в течение 10 банковских дней с момента заключения настоящего договора. </w:t>
      </w:r>
      <w:r w:rsidR="00E112E1" w:rsidRPr="00D938A4">
        <w:t>Авансовый платеж, произведенный Лизингополучателем, засчитывается в счет уплаты лизинговых платежей в соответствии с  Приложением №2.</w:t>
      </w:r>
    </w:p>
    <w:p w:rsidR="007265FA" w:rsidRPr="00E112E1" w:rsidRDefault="00E112E1" w:rsidP="00D149BD">
      <w:pPr>
        <w:numPr>
          <w:ilvl w:val="0"/>
          <w:numId w:val="44"/>
        </w:numPr>
        <w:jc w:val="both"/>
      </w:pPr>
      <w:r w:rsidRPr="00D938A4">
        <w:t xml:space="preserve">уплачивать текущие лизинговые платежи в дальнейшем  </w:t>
      </w:r>
      <w:r w:rsidRPr="00E112E1">
        <w:t xml:space="preserve">в соответствии </w:t>
      </w:r>
      <w:r w:rsidR="007265FA" w:rsidRPr="00E112E1">
        <w:t xml:space="preserve">в соответствии с Приложением № 2, являющимся  неотъемлемой </w:t>
      </w:r>
      <w:r w:rsidR="007265FA" w:rsidRPr="00D938A4">
        <w:t>частью</w:t>
      </w:r>
      <w:r w:rsidR="007265FA" w:rsidRPr="00E112E1">
        <w:t xml:space="preserve"> данного договора.</w:t>
      </w:r>
    </w:p>
    <w:p w:rsidR="007265FA" w:rsidRPr="007265FA" w:rsidRDefault="007265FA" w:rsidP="00D149BD">
      <w:pPr>
        <w:numPr>
          <w:ilvl w:val="0"/>
          <w:numId w:val="43"/>
        </w:numPr>
        <w:jc w:val="both"/>
      </w:pPr>
      <w:r w:rsidRPr="00E112E1">
        <w:t>По согласованию с Лизингодателем Лизингополучатель вправе</w:t>
      </w:r>
      <w:r w:rsidRPr="007265FA">
        <w:t xml:space="preserve"> вносить лизинговые платежи до срока, указанного в Приложении №2 к настоящему договору.</w:t>
      </w:r>
    </w:p>
    <w:p w:rsidR="007265FA" w:rsidRPr="007265FA" w:rsidRDefault="007265FA" w:rsidP="00D149BD">
      <w:pPr>
        <w:numPr>
          <w:ilvl w:val="0"/>
          <w:numId w:val="43"/>
        </w:numPr>
        <w:jc w:val="both"/>
      </w:pPr>
      <w:proofErr w:type="gramStart"/>
      <w:r w:rsidRPr="007265FA">
        <w:t xml:space="preserve">При изменении кредитного договора (п.1.6 настоящего договора) в части изменения процентной ставки в сторону повышения или при выставлении требования Банка о досрочной погашении обязательств по кредитному договору, Лизингодатель может в одностороннем порядке изменить соответствующим образом график лизинговых платежей. </w:t>
      </w:r>
      <w:proofErr w:type="gramEnd"/>
    </w:p>
    <w:p w:rsidR="007265FA" w:rsidRDefault="007265FA" w:rsidP="007265FA">
      <w:pPr>
        <w:ind w:left="283"/>
      </w:pPr>
      <w:r w:rsidRPr="007265FA">
        <w:t xml:space="preserve">Такие изменения вступают в силу </w:t>
      </w:r>
      <w:proofErr w:type="gramStart"/>
      <w:r w:rsidRPr="007265FA">
        <w:t>по истечение</w:t>
      </w:r>
      <w:proofErr w:type="gramEnd"/>
      <w:r w:rsidRPr="007265FA">
        <w:t xml:space="preserve"> 15 дней с момента получения Лизингополучателем уведомления о данных изменениях. </w:t>
      </w:r>
    </w:p>
    <w:p w:rsidR="00E112E1" w:rsidRPr="00D938A4" w:rsidRDefault="00E112E1" w:rsidP="00E112E1">
      <w:pPr>
        <w:numPr>
          <w:ilvl w:val="0"/>
          <w:numId w:val="43"/>
        </w:numPr>
        <w:ind w:right="141"/>
        <w:jc w:val="both"/>
      </w:pPr>
      <w:r w:rsidRPr="00D938A4">
        <w:t>Утрата или повреждение предмета лизинга, невозможность его использования, запрет пользования и/или управления предметом лизинга и/или его эксплуатации не освобождает Лизингополучателя от исполнения обязательства по уплате лизинговых платежей.</w:t>
      </w:r>
    </w:p>
    <w:p w:rsidR="007265FA" w:rsidRPr="007265FA" w:rsidRDefault="007265FA" w:rsidP="00D149BD">
      <w:pPr>
        <w:numPr>
          <w:ilvl w:val="0"/>
          <w:numId w:val="43"/>
        </w:numPr>
        <w:jc w:val="both"/>
      </w:pPr>
      <w:r w:rsidRPr="007265FA">
        <w:t>Лизингополучатель оплачивает лизинговые платежи исключительно на расчетный счет Лизингодателя, указанный в ст.11 настоящего договора.</w:t>
      </w:r>
    </w:p>
    <w:p w:rsidR="007265FA" w:rsidRPr="007265FA" w:rsidRDefault="007265FA" w:rsidP="007265FA">
      <w:pPr>
        <w:ind w:left="283"/>
      </w:pPr>
    </w:p>
    <w:p w:rsidR="007265FA" w:rsidRPr="007265FA" w:rsidRDefault="007265FA" w:rsidP="00D149BD">
      <w:pPr>
        <w:numPr>
          <w:ilvl w:val="0"/>
          <w:numId w:val="51"/>
        </w:numPr>
        <w:jc w:val="center"/>
        <w:rPr>
          <w:b/>
          <w:bCs/>
        </w:rPr>
      </w:pPr>
      <w:r w:rsidRPr="007265FA">
        <w:rPr>
          <w:b/>
          <w:bCs/>
        </w:rPr>
        <w:t>Имущественная ответственность.</w:t>
      </w:r>
    </w:p>
    <w:p w:rsidR="007265FA" w:rsidRPr="007265FA" w:rsidRDefault="007265FA" w:rsidP="007265FA">
      <w:pPr>
        <w:ind w:left="360"/>
      </w:pPr>
    </w:p>
    <w:p w:rsidR="007265FA" w:rsidRPr="007265FA" w:rsidRDefault="007265FA" w:rsidP="007265FA">
      <w:pPr>
        <w:ind w:left="284" w:hanging="284"/>
        <w:jc w:val="both"/>
      </w:pPr>
      <w:r w:rsidRPr="007265FA">
        <w:t>7.1.При просрочке уплаты лизинговых платежей Лизингополучатель уплачивает Лизингодателю  проценты за пользование чужими денежными средствами в размере 0,1% в день от суммы задолженности.</w:t>
      </w:r>
    </w:p>
    <w:p w:rsidR="007265FA" w:rsidRPr="007265FA" w:rsidRDefault="007265FA" w:rsidP="007265FA">
      <w:pPr>
        <w:jc w:val="both"/>
      </w:pPr>
      <w:r w:rsidRPr="007265FA">
        <w:t>7.2.При отказе Лизингополучателя от предмета лизинга до его получения, он уплачивает Лизингодателю неустойку в размере 1 % от стоимости предмета лизинга и все убытки, причиненные Лизингодателю в результате отказа. Под отказом Лизингополучателя от предмета лизинга до его получения понимается уклонение от подписания акта приемки, не предъявление документа, подтверждающего уплату первоначального лизингового платежа и т.п.</w:t>
      </w:r>
    </w:p>
    <w:p w:rsidR="007265FA" w:rsidRPr="007265FA" w:rsidRDefault="007265FA" w:rsidP="007265FA">
      <w:pPr>
        <w:pStyle w:val="1d"/>
        <w:ind w:left="0" w:right="28"/>
        <w:jc w:val="both"/>
        <w:rPr>
          <w:b/>
          <w:sz w:val="24"/>
          <w:szCs w:val="24"/>
        </w:rPr>
      </w:pPr>
    </w:p>
    <w:p w:rsidR="007265FA" w:rsidRPr="007265FA" w:rsidRDefault="007265FA" w:rsidP="00D149BD">
      <w:pPr>
        <w:numPr>
          <w:ilvl w:val="0"/>
          <w:numId w:val="51"/>
        </w:numPr>
        <w:jc w:val="center"/>
        <w:rPr>
          <w:b/>
        </w:rPr>
      </w:pPr>
      <w:r w:rsidRPr="007265FA">
        <w:rPr>
          <w:b/>
        </w:rPr>
        <w:t>Прочие положения.</w:t>
      </w:r>
    </w:p>
    <w:p w:rsidR="007265FA" w:rsidRPr="007265FA" w:rsidRDefault="007265FA" w:rsidP="007265FA">
      <w:pPr>
        <w:ind w:left="360"/>
        <w:jc w:val="both"/>
      </w:pPr>
    </w:p>
    <w:p w:rsidR="007265FA" w:rsidRPr="007265FA" w:rsidRDefault="007265FA" w:rsidP="00D149BD">
      <w:pPr>
        <w:numPr>
          <w:ilvl w:val="0"/>
          <w:numId w:val="45"/>
        </w:numPr>
        <w:jc w:val="both"/>
      </w:pPr>
      <w:r w:rsidRPr="007265FA">
        <w:t>Все изменения и дополнения к договору вносятся по соглашению сторон и считаются действительными, если они оформлены в письменном виде и подписаны сторонами.</w:t>
      </w:r>
    </w:p>
    <w:p w:rsidR="007265FA" w:rsidRPr="007265FA" w:rsidRDefault="007265FA" w:rsidP="00D149BD">
      <w:pPr>
        <w:numPr>
          <w:ilvl w:val="0"/>
          <w:numId w:val="45"/>
        </w:numPr>
        <w:jc w:val="both"/>
      </w:pPr>
      <w:r w:rsidRPr="007265FA">
        <w:t>После подписания договора все предыдущие письменные и устные соглашения, переговоры и переписка между сторонами теряют силу, если на них отсутствует ссылка в договоре.</w:t>
      </w:r>
    </w:p>
    <w:p w:rsidR="007265FA" w:rsidRPr="007265FA" w:rsidRDefault="007265FA" w:rsidP="00D149BD">
      <w:pPr>
        <w:numPr>
          <w:ilvl w:val="0"/>
          <w:numId w:val="45"/>
        </w:numPr>
        <w:jc w:val="both"/>
        <w:rPr>
          <w:b/>
        </w:rPr>
      </w:pPr>
      <w:r w:rsidRPr="007265FA">
        <w:t>Данный договор подписан в двух экземплярах, имеющих одинаковую юридическую силу.</w:t>
      </w:r>
    </w:p>
    <w:p w:rsidR="007265FA" w:rsidRPr="007265FA" w:rsidRDefault="007265FA" w:rsidP="00D149BD">
      <w:pPr>
        <w:numPr>
          <w:ilvl w:val="0"/>
          <w:numId w:val="45"/>
        </w:numPr>
        <w:jc w:val="both"/>
        <w:rPr>
          <w:b/>
          <w:bCs/>
        </w:rPr>
      </w:pPr>
      <w:r w:rsidRPr="007265FA">
        <w:t>На основании  ст. 20 Закона «О финансовой аренде (лизинге)» предмет лизинга  регистрируется за Лизингополучателем по месту его нахождения.  При этом Лизингополучатель вправе осуществлять все действия, необходимые для регистрации предмета лизинга в соответствующих государственных органах (ГИБДД или технадзор). После регистрации соответствующие документы (ПТС, ПСМ) передаются на хранение Лизингодателю.</w:t>
      </w:r>
    </w:p>
    <w:p w:rsidR="007265FA" w:rsidRPr="0086470C" w:rsidRDefault="007265FA" w:rsidP="00D149BD">
      <w:pPr>
        <w:numPr>
          <w:ilvl w:val="0"/>
          <w:numId w:val="45"/>
        </w:numPr>
        <w:jc w:val="both"/>
        <w:rPr>
          <w:b/>
          <w:bCs/>
        </w:rPr>
      </w:pPr>
      <w:r w:rsidRPr="0086470C">
        <w:lastRenderedPageBreak/>
        <w:t>В случае, если договор поставки предмета лизинга заключается в условных единицах (валютой сделки не является рубль), то Лизингодатель имеет право пересчитать сумму настоящего договора с учетом фактически понесенных затрат Лизингодателя по договору поставки. Лизингополучатель обязан подписать соответствующее дополнительное соглашение, касающееся данного пересчета.</w:t>
      </w:r>
    </w:p>
    <w:p w:rsidR="007265FA" w:rsidRPr="007265FA" w:rsidRDefault="007265FA" w:rsidP="00D149BD">
      <w:pPr>
        <w:numPr>
          <w:ilvl w:val="0"/>
          <w:numId w:val="45"/>
        </w:numPr>
        <w:jc w:val="both"/>
        <w:rPr>
          <w:b/>
          <w:bCs/>
        </w:rPr>
      </w:pPr>
      <w:r w:rsidRPr="007265FA">
        <w:t>Лизингополучатель заявляет и заверяет Лизингодателя о нижеследующем:</w:t>
      </w:r>
    </w:p>
    <w:p w:rsidR="007265FA" w:rsidRPr="007265FA" w:rsidRDefault="007265FA" w:rsidP="007265FA">
      <w:pPr>
        <w:ind w:left="283"/>
        <w:jc w:val="both"/>
      </w:pPr>
      <w:r w:rsidRPr="007265FA">
        <w:t xml:space="preserve">- </w:t>
      </w:r>
      <w:proofErr w:type="gramStart"/>
      <w:r w:rsidRPr="007265FA">
        <w:t>вся информация, предоставляемая им в связи с Договором является</w:t>
      </w:r>
      <w:proofErr w:type="gramEnd"/>
      <w:r w:rsidRPr="007265FA">
        <w:t xml:space="preserve"> достоверной, полной и точной во всех отношениях;</w:t>
      </w:r>
    </w:p>
    <w:p w:rsidR="007265FA" w:rsidRPr="007265FA" w:rsidRDefault="007265FA" w:rsidP="007265FA">
      <w:pPr>
        <w:ind w:left="283"/>
        <w:jc w:val="both"/>
      </w:pPr>
      <w:r w:rsidRPr="007265FA">
        <w:t>- что Лизингополучатель обладает всеми правами и полномочиями необходимыми для заключения и выполнения настоящего Договора, все согласия (одобрения, распоряжения и заключения), необходимые для заключения договора получены, заключение настоящего Договора не влечет противоречия уставным и прочим внутренним документам Лизингополучателя и является стандартной составляющей его  коммерческой деятельности.</w:t>
      </w:r>
    </w:p>
    <w:p w:rsidR="007265FA" w:rsidRPr="007265FA" w:rsidRDefault="007265FA" w:rsidP="007265FA">
      <w:pPr>
        <w:jc w:val="both"/>
      </w:pPr>
      <w:r w:rsidRPr="007265FA">
        <w:t xml:space="preserve">8.7. </w:t>
      </w:r>
      <w:proofErr w:type="gramStart"/>
      <w:r w:rsidRPr="007265FA">
        <w:t>В случае изменения информации о месте нахождения (юридический, фактический, почтовый адреса) Лизингополучателя, указанной в разделе 11 настоящего договора, в течение 3 (трех) рабочих дней с момента таких изменений Лизингополучатель обязан письменно уведомить Лизингодателя с указанием нового адреса места нахождения.</w:t>
      </w:r>
      <w:proofErr w:type="gramEnd"/>
      <w:r w:rsidRPr="007265FA">
        <w:t xml:space="preserve"> Если Лизингодатель не был уведомлен об изменении места нахождения Лизингополучателя, то все уведомления, извещения и требования, направленные Лизингодателем по прежним адресам Лизингополучателя, будут считаться полученными Лизингополучателем  по истечении 10 (десяти) дней с даты их отправления.</w:t>
      </w:r>
    </w:p>
    <w:p w:rsidR="007265FA" w:rsidRPr="007265FA" w:rsidRDefault="007265FA" w:rsidP="007265FA">
      <w:pPr>
        <w:autoSpaceDE w:val="0"/>
        <w:autoSpaceDN w:val="0"/>
        <w:adjustRightInd w:val="0"/>
        <w:jc w:val="both"/>
      </w:pPr>
      <w:r w:rsidRPr="007265FA">
        <w:t xml:space="preserve">8.8. В течение срока действия Договора  в целях финансового контроля по запросу Лизингодателя Лизингополучатель обязан в срок не позднее 10 (десяти) рабочих дней предоставлять Лизингодателю сведения и документы, необходимые для оценки финансового положения Лизингополучателя и для </w:t>
      </w:r>
      <w:proofErr w:type="gramStart"/>
      <w:r w:rsidRPr="007265FA">
        <w:t>контроля за</w:t>
      </w:r>
      <w:proofErr w:type="gramEnd"/>
      <w:r w:rsidRPr="007265FA">
        <w:t xml:space="preserve"> выполнением условий Договора. Сведения и документы предоставляются Лизингополучателем в виде надлежаще заверенных копий документов, оригиналов документов, в форме справок за подписью руководителя Лизингополучателя, скрепленных печатью. </w:t>
      </w:r>
    </w:p>
    <w:p w:rsidR="007265FA" w:rsidRPr="007265FA" w:rsidRDefault="007265FA" w:rsidP="007265FA">
      <w:pPr>
        <w:autoSpaceDE w:val="0"/>
        <w:autoSpaceDN w:val="0"/>
        <w:adjustRightInd w:val="0"/>
        <w:jc w:val="both"/>
      </w:pPr>
      <w:r w:rsidRPr="007265FA">
        <w:t>8.9.Лизингополучатель в течение всего срока действия Договора в течение 10 (десяти) рабочих дней после наступления события, указанного ниже обязан письменно извещать Лизингодателя:</w:t>
      </w:r>
    </w:p>
    <w:p w:rsidR="007265FA" w:rsidRPr="007265FA" w:rsidRDefault="007265FA" w:rsidP="007265FA">
      <w:pPr>
        <w:widowControl w:val="0"/>
        <w:tabs>
          <w:tab w:val="center" w:pos="567"/>
        </w:tabs>
        <w:suppressAutoHyphens/>
        <w:jc w:val="both"/>
      </w:pPr>
      <w:r w:rsidRPr="007265FA">
        <w:t>- о любых судебных, арбитражных или административных разбирательствах в отношении Лизингополучателя сумма требований по которым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изменениях в учредительных документах Лизингополучателя или об изменении сведении, содержащихся в ЕГРЮЛ/ЕГРНИП, в т.ч. об изменении состава участников (акционеров),  исполнительных  органов Лизингополучателя, об открываемых расчетных счетах в банках;</w:t>
      </w:r>
    </w:p>
    <w:p w:rsidR="007265FA" w:rsidRPr="007265FA" w:rsidRDefault="007265FA" w:rsidP="007265FA">
      <w:pPr>
        <w:widowControl w:val="0"/>
        <w:tabs>
          <w:tab w:val="center" w:pos="567"/>
        </w:tabs>
        <w:suppressAutoHyphens/>
        <w:jc w:val="both"/>
      </w:pPr>
      <w:r w:rsidRPr="007265FA">
        <w:t>- о наступлении каких-либо обстоятельств (существенных факторах хозяйственной деятельности), которые могут повлечь за собой нарушение Лизингополучателем условий настоящего Договора и о мерах, принимаемых Лизингополучателем для устранения обстоятельств, препятствующих надлежащему исполнению Договора;</w:t>
      </w:r>
    </w:p>
    <w:p w:rsidR="007265FA" w:rsidRPr="007265FA" w:rsidRDefault="007265FA" w:rsidP="007265FA">
      <w:pPr>
        <w:widowControl w:val="0"/>
        <w:tabs>
          <w:tab w:val="center" w:pos="567"/>
        </w:tabs>
        <w:suppressAutoHyphens/>
        <w:jc w:val="both"/>
      </w:pPr>
      <w:r w:rsidRPr="007265FA">
        <w:t>- о заключаемых Лизингополучателем кредитных договорах, договорах займа, залога, поручительства, сделках по отчуждению активов Лизингополучателя сумма требований по каждому из которых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изменении своего юридического или финансового состояния.</w:t>
      </w:r>
    </w:p>
    <w:p w:rsidR="007265FA" w:rsidRPr="007265FA" w:rsidRDefault="007265FA" w:rsidP="007265FA">
      <w:pPr>
        <w:autoSpaceDE w:val="0"/>
        <w:autoSpaceDN w:val="0"/>
        <w:adjustRightInd w:val="0"/>
        <w:jc w:val="both"/>
      </w:pPr>
      <w:r w:rsidRPr="007265FA">
        <w:t>8.10. Лизингополучатель  в течение всего срока действия Договора обязан предоставлять Лизингодателю в месте нахождения предмета лизинга, указанному в п.2.4. Договора, предмет лизинга к осмотру в срок не позднее 7(семи) рабочих дней с момента извещения Лизингодателя о проводимой им инспекции, обеспечив беспрепятственный доступ к предмету лизинга, в т.ч. к местам его хранения.</w:t>
      </w:r>
    </w:p>
    <w:p w:rsidR="007265FA" w:rsidRPr="007265FA" w:rsidRDefault="007265FA" w:rsidP="007265FA">
      <w:pPr>
        <w:jc w:val="both"/>
        <w:rPr>
          <w:b/>
          <w:bCs/>
        </w:rPr>
      </w:pPr>
    </w:p>
    <w:p w:rsidR="007265FA" w:rsidRPr="007265FA" w:rsidRDefault="007265FA" w:rsidP="007265FA">
      <w:pPr>
        <w:ind w:left="283"/>
        <w:jc w:val="both"/>
        <w:rPr>
          <w:b/>
          <w:bCs/>
        </w:rPr>
      </w:pPr>
    </w:p>
    <w:p w:rsidR="007265FA" w:rsidRPr="007265FA" w:rsidRDefault="007265FA" w:rsidP="00D149BD">
      <w:pPr>
        <w:numPr>
          <w:ilvl w:val="0"/>
          <w:numId w:val="53"/>
        </w:numPr>
        <w:jc w:val="center"/>
        <w:rPr>
          <w:b/>
        </w:rPr>
      </w:pPr>
      <w:r w:rsidRPr="007265FA">
        <w:rPr>
          <w:b/>
        </w:rPr>
        <w:lastRenderedPageBreak/>
        <w:t>Срок действия договора, его прекращение.</w:t>
      </w:r>
    </w:p>
    <w:p w:rsidR="007265FA" w:rsidRPr="007265FA" w:rsidRDefault="007265FA" w:rsidP="007265FA">
      <w:pPr>
        <w:ind w:left="720"/>
        <w:jc w:val="both"/>
        <w:rPr>
          <w:b/>
        </w:rPr>
      </w:pPr>
    </w:p>
    <w:p w:rsidR="007265FA" w:rsidRPr="007265FA" w:rsidRDefault="007265FA" w:rsidP="00D149BD">
      <w:pPr>
        <w:numPr>
          <w:ilvl w:val="0"/>
          <w:numId w:val="46"/>
        </w:numPr>
        <w:ind w:left="284" w:hanging="284"/>
        <w:jc w:val="both"/>
      </w:pPr>
      <w:r w:rsidRPr="007265FA">
        <w:t>Договор вступает в силу с момента его подписания и действует до момента полного исполнения сторонами своих обязательств.</w:t>
      </w:r>
    </w:p>
    <w:p w:rsidR="007265FA" w:rsidRPr="007265FA" w:rsidRDefault="007265FA" w:rsidP="00D149BD">
      <w:pPr>
        <w:numPr>
          <w:ilvl w:val="0"/>
          <w:numId w:val="46"/>
        </w:numPr>
        <w:ind w:left="284" w:hanging="284"/>
        <w:jc w:val="both"/>
      </w:pPr>
      <w:r w:rsidRPr="007265FA">
        <w:t xml:space="preserve">В  случае досрочной выплаты Лизингополучателем всех лизинговых платежей договор лизинга прекращается с момента </w:t>
      </w:r>
      <w:proofErr w:type="gramStart"/>
      <w:r w:rsidRPr="007265FA">
        <w:t>подписания акта выполнения условий договора лизинга</w:t>
      </w:r>
      <w:proofErr w:type="gramEnd"/>
      <w:r w:rsidRPr="007265FA">
        <w:t xml:space="preserve"> и передачи в собственность предмета лизинга. </w:t>
      </w:r>
    </w:p>
    <w:p w:rsidR="007265FA" w:rsidRPr="007265FA" w:rsidRDefault="007265FA" w:rsidP="00D149BD">
      <w:pPr>
        <w:numPr>
          <w:ilvl w:val="0"/>
          <w:numId w:val="46"/>
        </w:numPr>
        <w:ind w:left="284" w:hanging="284"/>
        <w:jc w:val="both"/>
      </w:pPr>
      <w:r w:rsidRPr="007265FA">
        <w:t>Исключена возможность прекращения действия настоящего договора, если предмет лизинга не соответствует сложившемуся у Лизингополучателя представлению о нем.</w:t>
      </w:r>
    </w:p>
    <w:p w:rsidR="007265FA" w:rsidRPr="007265FA" w:rsidRDefault="007265FA" w:rsidP="00D149BD">
      <w:pPr>
        <w:numPr>
          <w:ilvl w:val="0"/>
          <w:numId w:val="46"/>
        </w:numPr>
        <w:ind w:left="284" w:hanging="284"/>
        <w:jc w:val="both"/>
      </w:pPr>
      <w:proofErr w:type="gramStart"/>
      <w:r w:rsidRPr="007265FA">
        <w:t>Договор</w:t>
      </w:r>
      <w:proofErr w:type="gramEnd"/>
      <w:r w:rsidRPr="007265FA">
        <w:t xml:space="preserve"> может быть расторгнут по взаимному соглашению сторон.</w:t>
      </w:r>
    </w:p>
    <w:p w:rsidR="007265FA" w:rsidRPr="007265FA" w:rsidRDefault="007265FA" w:rsidP="00D149BD">
      <w:pPr>
        <w:numPr>
          <w:ilvl w:val="0"/>
          <w:numId w:val="46"/>
        </w:numPr>
        <w:ind w:left="284" w:hanging="284"/>
        <w:jc w:val="both"/>
      </w:pPr>
      <w:r w:rsidRPr="007265FA">
        <w:t>Лизингодатель вправе отказаться от исполнения договора в следующих случаях:</w:t>
      </w:r>
    </w:p>
    <w:p w:rsidR="007265FA" w:rsidRPr="007265FA" w:rsidRDefault="007265FA" w:rsidP="007265FA">
      <w:pPr>
        <w:numPr>
          <w:ilvl w:val="12"/>
          <w:numId w:val="0"/>
        </w:numPr>
        <w:ind w:left="284"/>
        <w:jc w:val="both"/>
      </w:pPr>
      <w:r w:rsidRPr="007265FA">
        <w:t>9.5.1.Договор купли-продажи  предмета лизинга с Поставщиком не вступил в силу или аннулирован по  какой-либо причине до поставки предмета лизинга  Лизингополучателю;</w:t>
      </w:r>
    </w:p>
    <w:p w:rsidR="007265FA" w:rsidRPr="007265FA" w:rsidRDefault="007265FA" w:rsidP="007265FA">
      <w:pPr>
        <w:numPr>
          <w:ilvl w:val="12"/>
          <w:numId w:val="0"/>
        </w:numPr>
        <w:ind w:left="284"/>
        <w:jc w:val="both"/>
      </w:pPr>
      <w:r w:rsidRPr="007265FA">
        <w:t>9.5.2. Поставщик не в состоянии поставить предмет лизинга, независимо от причин такого положения. В этих случаях при прекращении договора Лизингодатель и Лизингополучатель освобождаются от взаимных  обязательств по данному договору.</w:t>
      </w:r>
    </w:p>
    <w:p w:rsidR="007265FA" w:rsidRPr="007265FA" w:rsidRDefault="007265FA" w:rsidP="00D149BD">
      <w:pPr>
        <w:numPr>
          <w:ilvl w:val="0"/>
          <w:numId w:val="47"/>
        </w:numPr>
        <w:ind w:left="284" w:firstLine="0"/>
        <w:jc w:val="both"/>
      </w:pPr>
      <w:r w:rsidRPr="007265FA">
        <w:t>В случае месячной или неоднократной просрочки Лизингополучателем внесения очередного лизингового платежа, установленного настоящим договором.</w:t>
      </w:r>
    </w:p>
    <w:p w:rsidR="007265FA" w:rsidRPr="007265FA" w:rsidRDefault="007265FA" w:rsidP="00D149BD">
      <w:pPr>
        <w:numPr>
          <w:ilvl w:val="0"/>
          <w:numId w:val="48"/>
        </w:numPr>
        <w:ind w:left="284" w:firstLine="0"/>
        <w:jc w:val="both"/>
      </w:pPr>
      <w:r w:rsidRPr="007265FA">
        <w:t>Лизингополучатель допускает использование или хранение предмета лизинга с нарушением  условий данного договора  или назначения имущества, либо с неоднократными нарушениями.</w:t>
      </w:r>
    </w:p>
    <w:p w:rsidR="007265FA" w:rsidRPr="007265FA" w:rsidRDefault="007265FA" w:rsidP="00D149BD">
      <w:pPr>
        <w:numPr>
          <w:ilvl w:val="0"/>
          <w:numId w:val="52"/>
        </w:numPr>
        <w:ind w:left="284" w:firstLine="0"/>
        <w:jc w:val="both"/>
      </w:pPr>
      <w:r w:rsidRPr="007265FA">
        <w:t>Договор купли-продажи предмета лизинга аннулирован после  поставки предмета лизинга по причинам, ответственность за которые несет Лизингополучатель;</w:t>
      </w:r>
    </w:p>
    <w:p w:rsidR="007265FA" w:rsidRPr="007265FA" w:rsidRDefault="007265FA" w:rsidP="00D149BD">
      <w:pPr>
        <w:numPr>
          <w:ilvl w:val="0"/>
          <w:numId w:val="52"/>
        </w:numPr>
        <w:ind w:left="284" w:firstLine="0"/>
        <w:jc w:val="both"/>
      </w:pPr>
      <w:r w:rsidRPr="007265FA">
        <w:t>При ликвидации Лизингополучателя.</w:t>
      </w:r>
    </w:p>
    <w:p w:rsidR="007265FA" w:rsidRPr="007265FA" w:rsidRDefault="007265FA" w:rsidP="00D149BD">
      <w:pPr>
        <w:numPr>
          <w:ilvl w:val="0"/>
          <w:numId w:val="52"/>
        </w:numPr>
        <w:ind w:left="284" w:firstLine="0"/>
        <w:jc w:val="both"/>
      </w:pPr>
      <w:r w:rsidRPr="007265FA">
        <w:t>Лизингополучатель существенно ухудшает предмет лизинга.</w:t>
      </w:r>
    </w:p>
    <w:p w:rsidR="007265FA" w:rsidRPr="007265FA" w:rsidRDefault="007265FA" w:rsidP="007265FA">
      <w:pPr>
        <w:numPr>
          <w:ilvl w:val="12"/>
          <w:numId w:val="0"/>
        </w:numPr>
        <w:ind w:left="284"/>
        <w:jc w:val="both"/>
      </w:pPr>
      <w:r w:rsidRPr="007265FA">
        <w:t xml:space="preserve">Уведомление об отказе от исполнения договора Лизингодатель направляет Лизингополучателю в письменном виде с указанием причин отказа. Договор считается прекращенным с момента получения Лизингополучателем уведомления об отказе от исполнения договора.   </w:t>
      </w:r>
    </w:p>
    <w:p w:rsidR="007265FA" w:rsidRPr="007265FA" w:rsidRDefault="007265FA" w:rsidP="007265FA">
      <w:pPr>
        <w:numPr>
          <w:ilvl w:val="12"/>
          <w:numId w:val="0"/>
        </w:numPr>
        <w:tabs>
          <w:tab w:val="left" w:pos="709"/>
        </w:tabs>
        <w:jc w:val="both"/>
      </w:pPr>
      <w:r w:rsidRPr="007265FA">
        <w:t xml:space="preserve">9.6. При досрочном прекращении действия договора по п. п. 9.5.3. - 9.5.7 (обстоятельства, которые стороны считают бесспорным и очевидным нарушением обязательств Лизингополучателем) Лизингодатель приобретает бесспорное право изъятия предмета лизинга, бесспорного взыскания денежных сумм за все время пользования предметом лизинга;  внесенные платежи возврату не подлежат. </w:t>
      </w:r>
      <w:proofErr w:type="gramStart"/>
      <w:r w:rsidRPr="007265FA">
        <w:t>В случае отказа Лизингодателя от получения предмета лизинга в связи с препятствованием Лизингополучателя в его изъятии,  отсутствием предмета лизинга  или нахождения его в некачественном состоянии Лизингодатель вправе потребовать от Лизингополучателя возмещения убытков Лизингодателя в виде лизинговых платежей, которые Лизингодатель получил бы от Лизингополучателя с момента прекращения действия договора лизинга и до момента выплаты полной суммы лизинговых платежей за предмет лизинга</w:t>
      </w:r>
      <w:proofErr w:type="gramEnd"/>
      <w:r w:rsidRPr="007265FA">
        <w:t xml:space="preserve">. Препятствование Лизингополучателя в получении предмета лизинга Лизингодателем  может </w:t>
      </w:r>
      <w:proofErr w:type="gramStart"/>
      <w:r w:rsidRPr="007265FA">
        <w:t>выражаться в отказе предоставить</w:t>
      </w:r>
      <w:proofErr w:type="gramEnd"/>
      <w:r w:rsidRPr="007265FA">
        <w:t xml:space="preserve"> предмет лизинга, его сокрытии, отсутствии своевременного ответа Лизингополучателя на требование Лизингодателя передать последнему предмет лизинга (п.9.7 настоящего договора).</w:t>
      </w:r>
    </w:p>
    <w:p w:rsidR="007265FA" w:rsidRPr="007265FA" w:rsidRDefault="007265FA" w:rsidP="007265FA">
      <w:pPr>
        <w:numPr>
          <w:ilvl w:val="12"/>
          <w:numId w:val="0"/>
        </w:numPr>
        <w:jc w:val="both"/>
      </w:pPr>
      <w:r w:rsidRPr="007265FA">
        <w:t>9.7. Лизингополучатель обязан в течение 15 календарных дней со дня получения соответствующего требования от Лизингодателя  предоставить предмет лизинга в распоряжение Лизингодателя по любому адресу, указанному Лизингодателем. Все риски по такой перевозке несет Лизингополучатель. В случае если Лизингополучатель не предпримет пересылки предмета лизинга, Лизингодатель вправе вступить во владение предметом лизинга и произвести его перевозку по своему усмотрению за счет Лизингополучателя, возложив на него ответственность за все риски, связанные с перевозкой.</w:t>
      </w:r>
    </w:p>
    <w:p w:rsidR="007265FA" w:rsidRPr="007265FA" w:rsidRDefault="007265FA" w:rsidP="007265FA">
      <w:pPr>
        <w:numPr>
          <w:ilvl w:val="12"/>
          <w:numId w:val="0"/>
        </w:numPr>
        <w:jc w:val="both"/>
      </w:pPr>
      <w:r w:rsidRPr="007265FA">
        <w:t>9.8. Лизингодатель вправе входить на территорию, где установлен предмет лизинга, для осуществления своего права на вывоз предмета лизинга.</w:t>
      </w:r>
    </w:p>
    <w:p w:rsidR="007265FA" w:rsidRPr="007265FA" w:rsidRDefault="007265FA" w:rsidP="007265FA">
      <w:pPr>
        <w:numPr>
          <w:ilvl w:val="12"/>
          <w:numId w:val="0"/>
        </w:numPr>
        <w:jc w:val="both"/>
      </w:pPr>
      <w:r w:rsidRPr="007265FA">
        <w:lastRenderedPageBreak/>
        <w:t>9.9. Предмет лизинга должен быть возвращен Лизингодателю в  состоянии, в котором Лизингополучатель его получил с учетом нормального износа. Расходы по возврату несет Лизингополучатель. До тех пор, пока Лизингодатель не будет фактически восстановлен во владении имуществом, Лизингополучатель продолжает вносить плату и нести ответственность за предмет лизинга.</w:t>
      </w:r>
    </w:p>
    <w:p w:rsidR="007265FA" w:rsidRPr="007265FA" w:rsidRDefault="007265FA" w:rsidP="007265FA">
      <w:pPr>
        <w:numPr>
          <w:ilvl w:val="12"/>
          <w:numId w:val="0"/>
        </w:numPr>
        <w:jc w:val="both"/>
      </w:pPr>
      <w:r w:rsidRPr="007265FA">
        <w:t>9.10. Досрочный отказ от исполнения договора со стороны Лизингополучателя возможен в случаях, установленных законодательством и только при условии  уплаты Лизингополучателем полной суммы лизинговых платежей  за время фактического действия договора лизинга.</w:t>
      </w:r>
    </w:p>
    <w:p w:rsidR="007265FA" w:rsidRPr="007265FA" w:rsidRDefault="007265FA" w:rsidP="007265FA">
      <w:pPr>
        <w:pStyle w:val="af7"/>
        <w:jc w:val="both"/>
      </w:pPr>
      <w:r w:rsidRPr="007265FA">
        <w:t>9.11. Лизингополучатель обязан известить Лизингодателя об изменении своего юридического или финансового состояния, изменении юридического адреса или банковских реквизитов в течение 5 рабочих дней со дня, когда это стало известно.</w:t>
      </w:r>
    </w:p>
    <w:p w:rsidR="007265FA" w:rsidRPr="007265FA" w:rsidRDefault="007265FA" w:rsidP="00D149BD">
      <w:pPr>
        <w:numPr>
          <w:ilvl w:val="0"/>
          <w:numId w:val="49"/>
        </w:numPr>
        <w:jc w:val="center"/>
      </w:pPr>
      <w:r w:rsidRPr="007265FA">
        <w:rPr>
          <w:b/>
        </w:rPr>
        <w:t>Разрешение споров.</w:t>
      </w:r>
    </w:p>
    <w:p w:rsidR="007265FA" w:rsidRPr="007265FA" w:rsidRDefault="007265FA" w:rsidP="007265FA">
      <w:pPr>
        <w:ind w:left="283"/>
      </w:pPr>
    </w:p>
    <w:p w:rsidR="007265FA" w:rsidRPr="007265FA" w:rsidRDefault="007265FA" w:rsidP="00D149BD">
      <w:pPr>
        <w:numPr>
          <w:ilvl w:val="0"/>
          <w:numId w:val="50"/>
        </w:numPr>
        <w:jc w:val="both"/>
      </w:pPr>
      <w:r w:rsidRPr="007265FA">
        <w:t>Стороны настоящего договора устанавливают досудебный порядок разрешения споров. До обращения в суд, сторон</w:t>
      </w:r>
    </w:p>
    <w:p w:rsidR="007265FA" w:rsidRPr="007265FA" w:rsidRDefault="007265FA" w:rsidP="007265FA">
      <w:pPr>
        <w:ind w:left="283"/>
        <w:jc w:val="both"/>
      </w:pPr>
      <w:r w:rsidRPr="007265FA">
        <w:t xml:space="preserve">должна обратиться к другой стороне с претензией, в которой должны быть изложены  требования этой стороны, подтвержденные копиями документов или ссылками на документы. Сторона, получившая претензию, должна ответить на нее в течение 7 дней с момента ее получения. Неполучение заинтересованной стороной ответа на претензию в указанный выше  срок плюс 5 дней, либо получение отрицательного ответа (полностью или в части) дает ей право обратиться в суд за принудительным исполнением предъявленного требования. </w:t>
      </w:r>
    </w:p>
    <w:p w:rsidR="007265FA" w:rsidRPr="007265FA" w:rsidRDefault="007265FA" w:rsidP="00D149BD">
      <w:pPr>
        <w:numPr>
          <w:ilvl w:val="0"/>
          <w:numId w:val="50"/>
        </w:numPr>
        <w:jc w:val="both"/>
      </w:pPr>
      <w:r w:rsidRPr="007265FA">
        <w:t xml:space="preserve"> Все споры и разногласия, возникающие в результате неисполнения настоящего договора или в связи с ним, подлежат разрешению в Арбитражном суде  Санкт-Петербурга и Ленинградской области. </w:t>
      </w:r>
    </w:p>
    <w:p w:rsidR="007265FA" w:rsidRPr="007265FA" w:rsidRDefault="007265FA" w:rsidP="007265FA">
      <w:pPr>
        <w:ind w:left="283"/>
      </w:pPr>
    </w:p>
    <w:p w:rsidR="007265FA" w:rsidRPr="00F532B3" w:rsidRDefault="007265FA" w:rsidP="00D149BD">
      <w:pPr>
        <w:numPr>
          <w:ilvl w:val="0"/>
          <w:numId w:val="49"/>
        </w:numPr>
        <w:jc w:val="center"/>
      </w:pPr>
      <w:r w:rsidRPr="00F532B3">
        <w:rPr>
          <w:b/>
        </w:rPr>
        <w:t>Юридические адреса и банковские реквизиты сторон</w:t>
      </w:r>
    </w:p>
    <w:p w:rsidR="007265FA" w:rsidRPr="00F532B3" w:rsidRDefault="007265FA" w:rsidP="007265FA">
      <w:pPr>
        <w:ind w:left="283"/>
      </w:pPr>
    </w:p>
    <w:tbl>
      <w:tblPr>
        <w:tblpPr w:leftFromText="180" w:rightFromText="180" w:vertAnchor="text" w:horzAnchor="page" w:tblpX="1375" w:tblpY="345"/>
        <w:tblW w:w="10173" w:type="dxa"/>
        <w:tblLayout w:type="fixed"/>
        <w:tblLook w:val="0000" w:firstRow="0" w:lastRow="0" w:firstColumn="0" w:lastColumn="0" w:noHBand="0" w:noVBand="0"/>
      </w:tblPr>
      <w:tblGrid>
        <w:gridCol w:w="4663"/>
        <w:gridCol w:w="5510"/>
      </w:tblGrid>
      <w:tr w:rsidR="007265FA" w:rsidRPr="00683D2D" w:rsidTr="002E6773">
        <w:tc>
          <w:tcPr>
            <w:tcW w:w="4362" w:type="dxa"/>
          </w:tcPr>
          <w:p w:rsidR="007265FA" w:rsidRPr="00683D2D" w:rsidRDefault="007265FA" w:rsidP="002E6773"/>
          <w:p w:rsidR="007265FA" w:rsidRPr="00D50F10" w:rsidRDefault="007265FA" w:rsidP="002E6773">
            <w:r>
              <w:t>Л</w:t>
            </w:r>
            <w:r w:rsidRPr="00683D2D">
              <w:t>изингодатель:</w:t>
            </w:r>
          </w:p>
          <w:p w:rsidR="007265FA" w:rsidRPr="00683D2D" w:rsidRDefault="007265FA" w:rsidP="007265FA"/>
        </w:tc>
        <w:tc>
          <w:tcPr>
            <w:tcW w:w="5154" w:type="dxa"/>
          </w:tcPr>
          <w:p w:rsidR="007265FA" w:rsidRPr="00683D2D" w:rsidRDefault="007265FA" w:rsidP="002E6773"/>
          <w:p w:rsidR="007265FA" w:rsidRPr="00683D2D" w:rsidRDefault="007265FA" w:rsidP="002E6773">
            <w:pPr>
              <w:rPr>
                <w:b/>
              </w:rPr>
            </w:pPr>
            <w:r w:rsidRPr="00683D2D">
              <w:t>Лизингополучатель:</w:t>
            </w:r>
          </w:p>
          <w:p w:rsidR="007265FA" w:rsidRDefault="007265FA"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Pr="00683D2D" w:rsidRDefault="006A1767" w:rsidP="002E6773"/>
        </w:tc>
      </w:tr>
    </w:tbl>
    <w:p w:rsidR="007265FA" w:rsidRPr="00F532B3" w:rsidRDefault="007265FA" w:rsidP="007265FA">
      <w:pPr>
        <w:rPr>
          <w:color w:val="FF0000"/>
        </w:rPr>
      </w:pPr>
    </w:p>
    <w:p w:rsidR="003F0AFA" w:rsidRPr="00C0407C" w:rsidRDefault="003F0AFA" w:rsidP="003F0AFA">
      <w:pPr>
        <w:widowControl w:val="0"/>
        <w:autoSpaceDE w:val="0"/>
        <w:autoSpaceDN w:val="0"/>
        <w:jc w:val="center"/>
        <w:outlineLvl w:val="0"/>
        <w:rPr>
          <w:b/>
          <w:bCs/>
        </w:rPr>
      </w:pPr>
    </w:p>
    <w:p w:rsidR="007265FA" w:rsidRPr="00683D2D" w:rsidRDefault="007265FA" w:rsidP="007265FA">
      <w:pPr>
        <w:jc w:val="right"/>
        <w:rPr>
          <w:sz w:val="20"/>
          <w:szCs w:val="20"/>
        </w:rPr>
      </w:pPr>
      <w:bookmarkStart w:id="94" w:name="_Toc305665987"/>
      <w:r w:rsidRPr="00683D2D">
        <w:rPr>
          <w:sz w:val="20"/>
          <w:szCs w:val="20"/>
        </w:rPr>
        <w:t>Приложение №1</w:t>
      </w:r>
      <w:r>
        <w:rPr>
          <w:sz w:val="20"/>
          <w:szCs w:val="20"/>
        </w:rPr>
        <w:t xml:space="preserve"> </w:t>
      </w:r>
      <w:r w:rsidRPr="00683D2D">
        <w:rPr>
          <w:sz w:val="20"/>
          <w:szCs w:val="20"/>
        </w:rPr>
        <w:t xml:space="preserve">к договору </w:t>
      </w:r>
      <w:r w:rsidRPr="00683D2D">
        <w:rPr>
          <w:b/>
          <w:i/>
          <w:sz w:val="20"/>
          <w:szCs w:val="20"/>
        </w:rPr>
        <w:t xml:space="preserve">№ </w:t>
      </w:r>
    </w:p>
    <w:p w:rsidR="007265FA" w:rsidRPr="00683D2D" w:rsidRDefault="007265FA" w:rsidP="007265FA">
      <w:pPr>
        <w:rPr>
          <w:sz w:val="20"/>
          <w:szCs w:val="20"/>
        </w:rPr>
      </w:pPr>
    </w:p>
    <w:p w:rsidR="007265FA" w:rsidRPr="00683D2D" w:rsidRDefault="007265FA" w:rsidP="007265FA">
      <w:pPr>
        <w:rPr>
          <w:sz w:val="20"/>
          <w:szCs w:val="20"/>
        </w:rPr>
      </w:pPr>
    </w:p>
    <w:p w:rsidR="007265FA" w:rsidRPr="00683D2D" w:rsidRDefault="007265FA" w:rsidP="007265FA">
      <w:pPr>
        <w:jc w:val="center"/>
        <w:rPr>
          <w:sz w:val="20"/>
          <w:szCs w:val="20"/>
        </w:rPr>
      </w:pPr>
      <w:r w:rsidRPr="00683D2D">
        <w:rPr>
          <w:sz w:val="20"/>
          <w:szCs w:val="20"/>
        </w:rPr>
        <w:t>СПЕЦИФИКАЦИЯ</w:t>
      </w:r>
    </w:p>
    <w:tbl>
      <w:tblPr>
        <w:tblpPr w:leftFromText="180" w:rightFromText="180" w:vertAnchor="text" w:horzAnchor="page" w:tblpX="1375" w:tblpY="3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961"/>
        <w:gridCol w:w="1559"/>
        <w:gridCol w:w="1134"/>
        <w:gridCol w:w="2127"/>
      </w:tblGrid>
      <w:tr w:rsidR="007265FA" w:rsidRPr="00683D2D" w:rsidTr="002E6773">
        <w:tc>
          <w:tcPr>
            <w:tcW w:w="392" w:type="dxa"/>
          </w:tcPr>
          <w:p w:rsidR="007265FA" w:rsidRPr="00683D2D" w:rsidRDefault="007265FA" w:rsidP="002E6773">
            <w:pPr>
              <w:ind w:left="-900"/>
              <w:jc w:val="center"/>
              <w:rPr>
                <w:sz w:val="20"/>
                <w:szCs w:val="20"/>
              </w:rPr>
            </w:pPr>
          </w:p>
        </w:tc>
        <w:tc>
          <w:tcPr>
            <w:tcW w:w="4961" w:type="dxa"/>
            <w:vAlign w:val="center"/>
          </w:tcPr>
          <w:p w:rsidR="007265FA" w:rsidRPr="00683D2D" w:rsidRDefault="007265FA" w:rsidP="002E6773">
            <w:pPr>
              <w:jc w:val="center"/>
              <w:rPr>
                <w:sz w:val="20"/>
                <w:szCs w:val="20"/>
              </w:rPr>
            </w:pPr>
            <w:r w:rsidRPr="00683D2D">
              <w:rPr>
                <w:sz w:val="20"/>
                <w:szCs w:val="20"/>
              </w:rPr>
              <w:t>Наименование основных средств</w:t>
            </w:r>
          </w:p>
        </w:tc>
        <w:tc>
          <w:tcPr>
            <w:tcW w:w="1559" w:type="dxa"/>
            <w:vAlign w:val="center"/>
          </w:tcPr>
          <w:p w:rsidR="007265FA" w:rsidRPr="00683D2D" w:rsidRDefault="007265FA" w:rsidP="002E6773">
            <w:pPr>
              <w:jc w:val="center"/>
              <w:rPr>
                <w:sz w:val="20"/>
                <w:szCs w:val="20"/>
              </w:rPr>
            </w:pPr>
            <w:r w:rsidRPr="00683D2D">
              <w:rPr>
                <w:sz w:val="20"/>
                <w:szCs w:val="20"/>
              </w:rPr>
              <w:t>Стоимость предмета лизинга, в т.ч. НДС, руб.</w:t>
            </w:r>
          </w:p>
        </w:tc>
        <w:tc>
          <w:tcPr>
            <w:tcW w:w="1134" w:type="dxa"/>
            <w:vAlign w:val="center"/>
          </w:tcPr>
          <w:p w:rsidR="007265FA" w:rsidRPr="00683D2D" w:rsidRDefault="007265FA" w:rsidP="002E6773">
            <w:pPr>
              <w:jc w:val="center"/>
              <w:rPr>
                <w:sz w:val="20"/>
                <w:szCs w:val="20"/>
              </w:rPr>
            </w:pPr>
            <w:r w:rsidRPr="00683D2D">
              <w:rPr>
                <w:sz w:val="20"/>
                <w:szCs w:val="20"/>
              </w:rPr>
              <w:t xml:space="preserve">Кол-во, </w:t>
            </w:r>
            <w:proofErr w:type="spellStart"/>
            <w:proofErr w:type="gramStart"/>
            <w:r w:rsidRPr="00683D2D">
              <w:rPr>
                <w:sz w:val="20"/>
                <w:szCs w:val="20"/>
              </w:rPr>
              <w:t>ед</w:t>
            </w:r>
            <w:proofErr w:type="spellEnd"/>
            <w:proofErr w:type="gramEnd"/>
          </w:p>
        </w:tc>
        <w:tc>
          <w:tcPr>
            <w:tcW w:w="2127" w:type="dxa"/>
            <w:vAlign w:val="center"/>
          </w:tcPr>
          <w:p w:rsidR="007265FA" w:rsidRPr="00683D2D" w:rsidRDefault="007265FA" w:rsidP="002E6773">
            <w:pPr>
              <w:jc w:val="center"/>
              <w:rPr>
                <w:sz w:val="20"/>
                <w:szCs w:val="20"/>
              </w:rPr>
            </w:pPr>
            <w:r w:rsidRPr="00683D2D">
              <w:rPr>
                <w:sz w:val="20"/>
                <w:szCs w:val="20"/>
              </w:rPr>
              <w:t>Идентификационные данные</w:t>
            </w:r>
          </w:p>
        </w:tc>
      </w:tr>
      <w:tr w:rsidR="007265FA" w:rsidRPr="00683D2D" w:rsidTr="002E6773">
        <w:trPr>
          <w:cantSplit/>
          <w:trHeight w:val="428"/>
        </w:trPr>
        <w:tc>
          <w:tcPr>
            <w:tcW w:w="392" w:type="dxa"/>
            <w:vAlign w:val="center"/>
          </w:tcPr>
          <w:p w:rsidR="007265FA" w:rsidRPr="00683D2D" w:rsidRDefault="007265FA" w:rsidP="002E6773">
            <w:pPr>
              <w:rPr>
                <w:sz w:val="20"/>
                <w:szCs w:val="20"/>
              </w:rPr>
            </w:pPr>
            <w:r w:rsidRPr="00683D2D">
              <w:rPr>
                <w:sz w:val="20"/>
                <w:szCs w:val="20"/>
              </w:rPr>
              <w:t>1</w:t>
            </w:r>
          </w:p>
        </w:tc>
        <w:tc>
          <w:tcPr>
            <w:tcW w:w="4961" w:type="dxa"/>
            <w:vAlign w:val="center"/>
          </w:tcPr>
          <w:p w:rsidR="007265FA" w:rsidRPr="00683D2D" w:rsidRDefault="007265FA" w:rsidP="002E6773">
            <w:pPr>
              <w:rPr>
                <w:color w:val="000000"/>
                <w:sz w:val="20"/>
                <w:szCs w:val="20"/>
              </w:rPr>
            </w:pPr>
          </w:p>
        </w:tc>
        <w:tc>
          <w:tcPr>
            <w:tcW w:w="1559" w:type="dxa"/>
            <w:vAlign w:val="center"/>
          </w:tcPr>
          <w:p w:rsidR="007265FA" w:rsidRPr="0068419D" w:rsidRDefault="007265FA" w:rsidP="002E6773">
            <w:pPr>
              <w:jc w:val="right"/>
              <w:rPr>
                <w:color w:val="000000"/>
                <w:sz w:val="20"/>
                <w:szCs w:val="20"/>
              </w:rPr>
            </w:pPr>
          </w:p>
        </w:tc>
        <w:tc>
          <w:tcPr>
            <w:tcW w:w="1134" w:type="dxa"/>
            <w:vAlign w:val="center"/>
          </w:tcPr>
          <w:p w:rsidR="007265FA" w:rsidRPr="00683D2D" w:rsidRDefault="007265FA" w:rsidP="002E6773">
            <w:pPr>
              <w:jc w:val="center"/>
              <w:rPr>
                <w:sz w:val="20"/>
                <w:szCs w:val="20"/>
              </w:rPr>
            </w:pPr>
          </w:p>
        </w:tc>
        <w:tc>
          <w:tcPr>
            <w:tcW w:w="2127" w:type="dxa"/>
            <w:vAlign w:val="center"/>
          </w:tcPr>
          <w:p w:rsidR="007265FA" w:rsidRPr="00683D2D" w:rsidRDefault="007265FA" w:rsidP="002E6773">
            <w:pPr>
              <w:jc w:val="center"/>
              <w:rPr>
                <w:sz w:val="20"/>
                <w:szCs w:val="20"/>
              </w:rPr>
            </w:pPr>
          </w:p>
        </w:tc>
      </w:tr>
      <w:tr w:rsidR="007265FA" w:rsidRPr="00683D2D" w:rsidTr="002E6773">
        <w:trPr>
          <w:cantSplit/>
          <w:trHeight w:val="255"/>
        </w:trPr>
        <w:tc>
          <w:tcPr>
            <w:tcW w:w="392" w:type="dxa"/>
            <w:vAlign w:val="center"/>
          </w:tcPr>
          <w:p w:rsidR="007265FA" w:rsidRPr="00683D2D" w:rsidRDefault="007265FA" w:rsidP="002E6773">
            <w:pPr>
              <w:rPr>
                <w:sz w:val="20"/>
                <w:szCs w:val="20"/>
              </w:rPr>
            </w:pPr>
          </w:p>
        </w:tc>
        <w:tc>
          <w:tcPr>
            <w:tcW w:w="4961" w:type="dxa"/>
            <w:vAlign w:val="center"/>
          </w:tcPr>
          <w:p w:rsidR="007265FA" w:rsidRPr="00683D2D" w:rsidRDefault="007265FA" w:rsidP="002E6773">
            <w:pPr>
              <w:rPr>
                <w:b/>
                <w:iCs/>
                <w:snapToGrid w:val="0"/>
                <w:color w:val="000000"/>
                <w:sz w:val="20"/>
                <w:szCs w:val="20"/>
              </w:rPr>
            </w:pPr>
            <w:r w:rsidRPr="00683D2D">
              <w:rPr>
                <w:b/>
                <w:iCs/>
                <w:snapToGrid w:val="0"/>
                <w:color w:val="000000"/>
                <w:sz w:val="20"/>
                <w:szCs w:val="20"/>
              </w:rPr>
              <w:t>ИТОГО</w:t>
            </w:r>
          </w:p>
        </w:tc>
        <w:tc>
          <w:tcPr>
            <w:tcW w:w="1559" w:type="dxa"/>
            <w:vAlign w:val="center"/>
          </w:tcPr>
          <w:p w:rsidR="007265FA" w:rsidRPr="00683D2D" w:rsidRDefault="007265FA" w:rsidP="002E6773">
            <w:pPr>
              <w:jc w:val="right"/>
              <w:rPr>
                <w:b/>
                <w:iCs/>
                <w:snapToGrid w:val="0"/>
                <w:color w:val="000000"/>
                <w:sz w:val="20"/>
                <w:szCs w:val="20"/>
              </w:rPr>
            </w:pPr>
          </w:p>
        </w:tc>
        <w:tc>
          <w:tcPr>
            <w:tcW w:w="1134" w:type="dxa"/>
            <w:vAlign w:val="center"/>
          </w:tcPr>
          <w:p w:rsidR="007265FA" w:rsidRPr="00683D2D" w:rsidRDefault="007265FA" w:rsidP="002E6773">
            <w:pPr>
              <w:jc w:val="center"/>
              <w:rPr>
                <w:b/>
                <w:sz w:val="20"/>
                <w:szCs w:val="20"/>
              </w:rPr>
            </w:pPr>
          </w:p>
        </w:tc>
        <w:tc>
          <w:tcPr>
            <w:tcW w:w="2127" w:type="dxa"/>
            <w:vAlign w:val="center"/>
          </w:tcPr>
          <w:p w:rsidR="007265FA" w:rsidRPr="00683D2D" w:rsidRDefault="007265FA" w:rsidP="002E6773">
            <w:pPr>
              <w:jc w:val="center"/>
              <w:rPr>
                <w:sz w:val="20"/>
                <w:szCs w:val="20"/>
              </w:rPr>
            </w:pPr>
          </w:p>
        </w:tc>
      </w:tr>
    </w:tbl>
    <w:p w:rsidR="007265FA" w:rsidRDefault="007265FA" w:rsidP="007265FA">
      <w:pPr>
        <w:jc w:val="right"/>
      </w:pPr>
    </w:p>
    <w:p w:rsidR="007265FA" w:rsidRDefault="007265FA" w:rsidP="007265FA">
      <w:pPr>
        <w:jc w:val="right"/>
      </w:pPr>
    </w:p>
    <w:tbl>
      <w:tblPr>
        <w:tblpPr w:leftFromText="180" w:rightFromText="180" w:vertAnchor="text" w:horzAnchor="page" w:tblpX="1375" w:tblpY="345"/>
        <w:tblW w:w="10173" w:type="dxa"/>
        <w:tblLayout w:type="fixed"/>
        <w:tblLook w:val="0000" w:firstRow="0" w:lastRow="0" w:firstColumn="0" w:lastColumn="0" w:noHBand="0" w:noVBand="0"/>
      </w:tblPr>
      <w:tblGrid>
        <w:gridCol w:w="4663"/>
        <w:gridCol w:w="5510"/>
      </w:tblGrid>
      <w:tr w:rsidR="007265FA" w:rsidRPr="00683D2D" w:rsidTr="002E6773">
        <w:tc>
          <w:tcPr>
            <w:tcW w:w="4362" w:type="dxa"/>
          </w:tcPr>
          <w:p w:rsidR="007265FA" w:rsidRPr="00683D2D" w:rsidRDefault="007265FA" w:rsidP="002E6773"/>
          <w:p w:rsidR="007265FA" w:rsidRPr="00683D2D" w:rsidRDefault="007265FA" w:rsidP="002E6773">
            <w:r>
              <w:t>Л</w:t>
            </w:r>
            <w:r w:rsidRPr="00683D2D">
              <w:t>изингодатель:</w:t>
            </w:r>
          </w:p>
          <w:p w:rsidR="007265FA" w:rsidRPr="00683D2D" w:rsidRDefault="007265FA" w:rsidP="002E6773">
            <w:pPr>
              <w:jc w:val="center"/>
            </w:pPr>
          </w:p>
          <w:p w:rsidR="007265FA" w:rsidRPr="00D50F10" w:rsidRDefault="007265FA" w:rsidP="002E6773"/>
          <w:p w:rsidR="007265FA" w:rsidRPr="00683D2D" w:rsidRDefault="007265FA" w:rsidP="002E6773"/>
        </w:tc>
        <w:tc>
          <w:tcPr>
            <w:tcW w:w="5154" w:type="dxa"/>
          </w:tcPr>
          <w:p w:rsidR="007265FA" w:rsidRPr="00683D2D" w:rsidRDefault="007265FA" w:rsidP="002E6773"/>
          <w:p w:rsidR="007265FA" w:rsidRPr="00683D2D" w:rsidRDefault="007265FA" w:rsidP="002E6773">
            <w:r w:rsidRPr="00683D2D">
              <w:t>Лизингополучатель:</w:t>
            </w:r>
          </w:p>
          <w:p w:rsidR="007265FA" w:rsidRPr="00683D2D" w:rsidRDefault="007265FA" w:rsidP="002E6773">
            <w:pPr>
              <w:rPr>
                <w:b/>
              </w:rPr>
            </w:pPr>
          </w:p>
          <w:p w:rsidR="007265FA" w:rsidRPr="00683D2D" w:rsidRDefault="007265FA" w:rsidP="002E6773"/>
        </w:tc>
      </w:tr>
    </w:tbl>
    <w:p w:rsidR="007265FA" w:rsidRDefault="007265FA" w:rsidP="007265FA">
      <w:pPr>
        <w:jc w:val="right"/>
      </w:pPr>
    </w:p>
    <w:p w:rsidR="007265FA" w:rsidRDefault="007265FA" w:rsidP="007265FA">
      <w:pPr>
        <w:jc w:val="right"/>
      </w:pPr>
    </w:p>
    <w:p w:rsidR="007265FA" w:rsidRDefault="007265FA" w:rsidP="007265FA">
      <w:pPr>
        <w:jc w:val="right"/>
      </w:pPr>
    </w:p>
    <w:p w:rsidR="007265FA" w:rsidRDefault="007265FA"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7265FA" w:rsidRPr="007265FA" w:rsidRDefault="007265FA" w:rsidP="007265FA">
      <w:pPr>
        <w:jc w:val="right"/>
      </w:pPr>
      <w:r w:rsidRPr="007265FA">
        <w:t>Приложение № 2</w:t>
      </w:r>
    </w:p>
    <w:p w:rsidR="007265FA" w:rsidRPr="007265FA" w:rsidRDefault="007265FA" w:rsidP="007265FA">
      <w:pPr>
        <w:jc w:val="right"/>
      </w:pPr>
      <w:r w:rsidRPr="007265FA">
        <w:t>к контракту № ____________</w:t>
      </w:r>
    </w:p>
    <w:p w:rsidR="007265FA" w:rsidRPr="007265FA" w:rsidRDefault="007265FA" w:rsidP="007265FA">
      <w:pPr>
        <w:jc w:val="right"/>
      </w:pPr>
      <w:r w:rsidRPr="007265FA">
        <w:t>от «_____»______________ 20____ г.</w:t>
      </w:r>
    </w:p>
    <w:p w:rsidR="007265FA" w:rsidRPr="007265FA" w:rsidRDefault="007265FA" w:rsidP="007265FA">
      <w:pPr>
        <w:jc w:val="center"/>
      </w:pPr>
      <w:r w:rsidRPr="007265FA">
        <w:t xml:space="preserve">                                                                                                                                              </w:t>
      </w:r>
    </w:p>
    <w:p w:rsidR="007265FA" w:rsidRPr="007265FA" w:rsidRDefault="007265FA" w:rsidP="007265FA">
      <w:pPr>
        <w:jc w:val="right"/>
      </w:pPr>
    </w:p>
    <w:p w:rsidR="007265FA" w:rsidRPr="007265FA" w:rsidRDefault="007265FA" w:rsidP="007265FA">
      <w:pPr>
        <w:jc w:val="center"/>
        <w:rPr>
          <w:b/>
        </w:rPr>
      </w:pPr>
      <w:r w:rsidRPr="007265FA">
        <w:rPr>
          <w:b/>
        </w:rPr>
        <w:t>Расчет и сроки уплаты лизинговых платежей</w:t>
      </w:r>
    </w:p>
    <w:p w:rsidR="007265FA" w:rsidRPr="007265FA" w:rsidRDefault="007265FA" w:rsidP="007265FA">
      <w:pPr>
        <w:jc w:val="center"/>
        <w:rPr>
          <w:b/>
        </w:rPr>
      </w:pPr>
      <w:r w:rsidRPr="007265FA">
        <w:rPr>
          <w:b/>
        </w:rPr>
        <w:t>за _________________ ед.</w:t>
      </w:r>
    </w:p>
    <w:p w:rsidR="007265FA" w:rsidRPr="007265FA" w:rsidRDefault="007265FA" w:rsidP="007265FA">
      <w:pPr>
        <w:jc w:val="center"/>
        <w:rPr>
          <w:b/>
        </w:rPr>
      </w:pPr>
    </w:p>
    <w:p w:rsidR="007265FA" w:rsidRPr="007265FA" w:rsidRDefault="007265FA" w:rsidP="007265FA">
      <w:pPr>
        <w:jc w:val="center"/>
        <w:rPr>
          <w:b/>
        </w:rPr>
      </w:pPr>
      <w:r w:rsidRPr="007265FA">
        <w:rPr>
          <w:b/>
        </w:rPr>
        <w:t>Срок лизинга __ года             (с____________.201</w:t>
      </w:r>
      <w:r w:rsidR="006A2BBC">
        <w:rPr>
          <w:b/>
        </w:rPr>
        <w:t>8</w:t>
      </w:r>
      <w:r w:rsidRPr="007265FA">
        <w:rPr>
          <w:b/>
        </w:rPr>
        <w:t>. по__.20__.)</w:t>
      </w:r>
    </w:p>
    <w:p w:rsidR="007265FA" w:rsidRPr="007265FA" w:rsidRDefault="007265FA" w:rsidP="007265FA">
      <w:pPr>
        <w:rPr>
          <w:b/>
        </w:rPr>
      </w:pPr>
      <w:r w:rsidRPr="007265FA">
        <w:rPr>
          <w:b/>
        </w:rPr>
        <w:t xml:space="preserve">                                                                                                                         в т.ч. НДС</w:t>
      </w:r>
    </w:p>
    <w:tbl>
      <w:tblPr>
        <w:tblW w:w="0" w:type="auto"/>
        <w:tblInd w:w="-753" w:type="dxa"/>
        <w:tblLayout w:type="fixed"/>
        <w:tblLook w:val="0000" w:firstRow="0" w:lastRow="0" w:firstColumn="0" w:lastColumn="0" w:noHBand="0" w:noVBand="0"/>
      </w:tblPr>
      <w:tblGrid>
        <w:gridCol w:w="4820"/>
        <w:gridCol w:w="2835"/>
        <w:gridCol w:w="2679"/>
      </w:tblGrid>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Общая сумма лизингового договора</w:t>
            </w:r>
            <w:r w:rsidRPr="007265FA">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Инвестиционные затраты, в том числе:</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Стоимость предмета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Страхование за весь период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D938A4" w:rsidRDefault="007265FA" w:rsidP="002E6773">
            <w:pPr>
              <w:rPr>
                <w:b/>
                <w:lang w:val="en-US"/>
              </w:rPr>
            </w:pPr>
            <w:r w:rsidRPr="00D938A4">
              <w:rPr>
                <w:b/>
              </w:rPr>
              <w:t>Авансовый платеж</w:t>
            </w:r>
            <w:r w:rsidR="00E112E1" w:rsidRPr="00D938A4">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bl>
    <w:p w:rsidR="007265FA" w:rsidRPr="007265FA" w:rsidRDefault="007265FA" w:rsidP="007265FA">
      <w:pPr>
        <w:jc w:val="center"/>
      </w:pPr>
    </w:p>
    <w:p w:rsidR="007265FA" w:rsidRPr="007265FA" w:rsidRDefault="007265FA" w:rsidP="007265FA">
      <w:pPr>
        <w:jc w:val="center"/>
        <w:rPr>
          <w:b/>
        </w:rPr>
      </w:pPr>
      <w:r w:rsidRPr="007265FA">
        <w:rPr>
          <w:b/>
        </w:rPr>
        <w:t>График лизинговых платежей</w:t>
      </w:r>
    </w:p>
    <w:p w:rsidR="007265FA" w:rsidRPr="007265FA" w:rsidRDefault="007265FA" w:rsidP="007265FA">
      <w:pPr>
        <w:jc w:val="center"/>
        <w:rPr>
          <w:b/>
        </w:rPr>
      </w:pPr>
    </w:p>
    <w:tbl>
      <w:tblPr>
        <w:tblW w:w="0" w:type="auto"/>
        <w:tblInd w:w="-753" w:type="dxa"/>
        <w:tblLayout w:type="fixed"/>
        <w:tblLook w:val="0000" w:firstRow="0" w:lastRow="0" w:firstColumn="0" w:lastColumn="0" w:noHBand="0" w:noVBand="0"/>
      </w:tblPr>
      <w:tblGrid>
        <w:gridCol w:w="567"/>
        <w:gridCol w:w="1135"/>
        <w:gridCol w:w="1701"/>
        <w:gridCol w:w="1559"/>
        <w:gridCol w:w="1276"/>
        <w:gridCol w:w="1236"/>
        <w:gridCol w:w="1279"/>
        <w:gridCol w:w="1581"/>
      </w:tblGrid>
      <w:tr w:rsidR="007265FA" w:rsidRPr="007265FA" w:rsidTr="002E6773">
        <w:tc>
          <w:tcPr>
            <w:tcW w:w="567"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 xml:space="preserve">№ </w:t>
            </w:r>
            <w:proofErr w:type="gramStart"/>
            <w:r w:rsidRPr="007265FA">
              <w:rPr>
                <w:b/>
              </w:rPr>
              <w:t>п</w:t>
            </w:r>
            <w:proofErr w:type="gramEnd"/>
            <w:r w:rsidRPr="007265FA">
              <w:rPr>
                <w:b/>
              </w:rPr>
              <w:t>/п</w:t>
            </w:r>
          </w:p>
        </w:tc>
        <w:tc>
          <w:tcPr>
            <w:tcW w:w="1135"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Дата платежа</w:t>
            </w:r>
          </w:p>
        </w:tc>
        <w:tc>
          <w:tcPr>
            <w:tcW w:w="1701"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Инвестиционные</w:t>
            </w:r>
          </w:p>
          <w:p w:rsidR="007265FA" w:rsidRPr="007265FA" w:rsidRDefault="007265FA" w:rsidP="002E6773">
            <w:pPr>
              <w:jc w:val="center"/>
              <w:rPr>
                <w:b/>
              </w:rPr>
            </w:pPr>
            <w:r w:rsidRPr="007265FA">
              <w:rPr>
                <w:b/>
              </w:rPr>
              <w:t>затраты</w:t>
            </w:r>
          </w:p>
        </w:tc>
        <w:tc>
          <w:tcPr>
            <w:tcW w:w="155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Доход</w:t>
            </w:r>
          </w:p>
          <w:p w:rsidR="007265FA" w:rsidRPr="007265FA" w:rsidRDefault="007265FA" w:rsidP="002E6773">
            <w:pPr>
              <w:jc w:val="center"/>
              <w:rPr>
                <w:b/>
              </w:rPr>
            </w:pPr>
            <w:r w:rsidRPr="007265FA">
              <w:rPr>
                <w:b/>
              </w:rPr>
              <w:t>лизингодателя</w:t>
            </w:r>
          </w:p>
        </w:tc>
        <w:tc>
          <w:tcPr>
            <w:tcW w:w="127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Страховая премия</w:t>
            </w:r>
          </w:p>
        </w:tc>
        <w:tc>
          <w:tcPr>
            <w:tcW w:w="123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ИТОГО</w:t>
            </w:r>
          </w:p>
        </w:tc>
        <w:tc>
          <w:tcPr>
            <w:tcW w:w="127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В т.ч. НДС</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5FA" w:rsidRPr="007265FA" w:rsidRDefault="007265FA" w:rsidP="002E6773">
            <w:pPr>
              <w:jc w:val="center"/>
            </w:pPr>
            <w:r w:rsidRPr="007265FA">
              <w:rPr>
                <w:b/>
              </w:rPr>
              <w:t>Остаточная балансовая стоимость</w:t>
            </w: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bl>
    <w:p w:rsidR="007265FA" w:rsidRPr="007265FA" w:rsidRDefault="007265FA" w:rsidP="007265FA">
      <w:pPr>
        <w:pStyle w:val="af7"/>
      </w:pPr>
    </w:p>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firstRow="0" w:lastRow="0" w:firstColumn="0" w:lastColumn="0" w:noHBand="0" w:noVBand="0"/>
      </w:tblPr>
      <w:tblGrid>
        <w:gridCol w:w="4792"/>
        <w:gridCol w:w="4671"/>
      </w:tblGrid>
      <w:tr w:rsidR="007265FA" w:rsidRPr="007265FA" w:rsidTr="002E6773">
        <w:trPr>
          <w:trHeight w:val="332"/>
        </w:trPr>
        <w:tc>
          <w:tcPr>
            <w:tcW w:w="4792" w:type="dxa"/>
            <w:shd w:val="clear" w:color="auto" w:fill="auto"/>
          </w:tcPr>
          <w:p w:rsidR="007265FA" w:rsidRPr="007265FA" w:rsidRDefault="007265FA" w:rsidP="002E6773">
            <w:pPr>
              <w:tabs>
                <w:tab w:val="left" w:pos="743"/>
              </w:tabs>
              <w:autoSpaceDE w:val="0"/>
              <w:rPr>
                <w:b/>
              </w:rPr>
            </w:pPr>
            <w:r w:rsidRPr="007265FA">
              <w:rPr>
                <w:b/>
              </w:rPr>
              <w:t xml:space="preserve">         Лизингодатель:</w:t>
            </w:r>
          </w:p>
        </w:tc>
        <w:tc>
          <w:tcPr>
            <w:tcW w:w="4671" w:type="dxa"/>
            <w:shd w:val="clear" w:color="auto" w:fill="auto"/>
          </w:tcPr>
          <w:p w:rsidR="007265FA" w:rsidRPr="007265FA" w:rsidRDefault="007265FA" w:rsidP="002E6773">
            <w:pPr>
              <w:tabs>
                <w:tab w:val="left" w:pos="720"/>
              </w:tabs>
              <w:jc w:val="center"/>
            </w:pPr>
            <w:r w:rsidRPr="007265FA">
              <w:rPr>
                <w:b/>
              </w:rPr>
              <w:t>Лизингополучатель:</w:t>
            </w:r>
          </w:p>
        </w:tc>
      </w:tr>
    </w:tbl>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firstRow="0" w:lastRow="0" w:firstColumn="0" w:lastColumn="0" w:noHBand="0" w:noVBand="0"/>
      </w:tblPr>
      <w:tblGrid>
        <w:gridCol w:w="2845"/>
        <w:gridCol w:w="2231"/>
      </w:tblGrid>
      <w:tr w:rsidR="007265FA" w:rsidRPr="007265FA" w:rsidTr="002E6773">
        <w:trPr>
          <w:trHeight w:val="917"/>
        </w:trPr>
        <w:tc>
          <w:tcPr>
            <w:tcW w:w="2845" w:type="dxa"/>
            <w:shd w:val="clear" w:color="auto" w:fill="auto"/>
          </w:tcPr>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tc>
        <w:tc>
          <w:tcPr>
            <w:tcW w:w="2231" w:type="dxa"/>
            <w:shd w:val="clear" w:color="auto" w:fill="auto"/>
          </w:tcPr>
          <w:p w:rsidR="007265FA" w:rsidRPr="007265FA" w:rsidRDefault="007265FA" w:rsidP="002E6773">
            <w:pPr>
              <w:tabs>
                <w:tab w:val="left" w:pos="720"/>
              </w:tabs>
              <w:snapToGrid w:val="0"/>
              <w:rPr>
                <w:bCs/>
              </w:rPr>
            </w:pPr>
          </w:p>
        </w:tc>
      </w:tr>
    </w:tbl>
    <w:p w:rsidR="007265FA" w:rsidRDefault="007265FA"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7265FA" w:rsidRDefault="007265FA" w:rsidP="007265FA">
      <w:pPr>
        <w:jc w:val="right"/>
      </w:pPr>
    </w:p>
    <w:p w:rsidR="007265FA" w:rsidRDefault="007265FA" w:rsidP="007265FA">
      <w:pPr>
        <w:jc w:val="right"/>
      </w:pPr>
    </w:p>
    <w:p w:rsidR="007265FA" w:rsidRPr="00471DA4" w:rsidRDefault="007265FA" w:rsidP="007265FA">
      <w:pPr>
        <w:jc w:val="right"/>
      </w:pPr>
      <w:r>
        <w:lastRenderedPageBreak/>
        <w:t>Приложение № 3</w:t>
      </w:r>
    </w:p>
    <w:p w:rsidR="007265FA" w:rsidRPr="00471DA4" w:rsidRDefault="007265FA" w:rsidP="007265FA">
      <w:pPr>
        <w:jc w:val="right"/>
      </w:pPr>
      <w:r w:rsidRPr="00363F2E">
        <w:rPr>
          <w:b/>
        </w:rPr>
        <w:t xml:space="preserve">к договору лизинга </w:t>
      </w:r>
      <w:r>
        <w:rPr>
          <w:b/>
        </w:rPr>
        <w:t xml:space="preserve">№ ___________ </w:t>
      </w:r>
      <w:r w:rsidRPr="00471DA4">
        <w:t>от «_____»______________ 20____ г.</w:t>
      </w:r>
    </w:p>
    <w:p w:rsidR="007265FA" w:rsidRDefault="007265FA" w:rsidP="007265FA">
      <w:pPr>
        <w:ind w:left="5387"/>
      </w:pPr>
    </w:p>
    <w:p w:rsidR="007B2717" w:rsidRPr="00374236" w:rsidRDefault="007B2717" w:rsidP="007B2717">
      <w:pPr>
        <w:shd w:val="clear" w:color="auto" w:fill="FFFFFF"/>
        <w:spacing w:before="230"/>
        <w:rPr>
          <w:spacing w:val="-5"/>
          <w:sz w:val="20"/>
          <w:szCs w:val="20"/>
        </w:rPr>
      </w:pPr>
      <w:r w:rsidRPr="00374236">
        <w:rPr>
          <w:spacing w:val="-5"/>
          <w:sz w:val="20"/>
          <w:szCs w:val="20"/>
        </w:rPr>
        <w:t>В соответствии с п. 5.2 договора лизинга Стороны берут на себя следующие обязательства:</w:t>
      </w:r>
    </w:p>
    <w:p w:rsidR="007B2717" w:rsidRPr="00374236" w:rsidRDefault="007B2717" w:rsidP="007B2717">
      <w:pPr>
        <w:shd w:val="clear" w:color="auto" w:fill="FFFFFF"/>
        <w:spacing w:before="230"/>
        <w:jc w:val="center"/>
        <w:rPr>
          <w:b/>
          <w:bCs/>
          <w:spacing w:val="-7"/>
          <w:sz w:val="20"/>
          <w:szCs w:val="20"/>
        </w:rPr>
      </w:pPr>
      <w:r w:rsidRPr="00374236">
        <w:rPr>
          <w:b/>
          <w:bCs/>
          <w:spacing w:val="-7"/>
          <w:sz w:val="20"/>
          <w:szCs w:val="20"/>
        </w:rPr>
        <w:t>1. Общие положения</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Лизингополучатель</w:t>
      </w:r>
      <w:r w:rsidRPr="00374236">
        <w:rPr>
          <w:b/>
          <w:bCs/>
          <w:sz w:val="20"/>
          <w:szCs w:val="20"/>
        </w:rPr>
        <w:t xml:space="preserve"> </w:t>
      </w:r>
      <w:r w:rsidRPr="00374236">
        <w:rPr>
          <w:sz w:val="20"/>
          <w:szCs w:val="20"/>
        </w:rPr>
        <w:t>обязан</w:t>
      </w:r>
      <w:r w:rsidRPr="00374236">
        <w:rPr>
          <w:b/>
          <w:bCs/>
          <w:sz w:val="20"/>
          <w:szCs w:val="20"/>
        </w:rPr>
        <w:t xml:space="preserve"> </w:t>
      </w:r>
      <w:r w:rsidRPr="00374236">
        <w:rPr>
          <w:spacing w:val="-5"/>
          <w:sz w:val="20"/>
          <w:szCs w:val="20"/>
        </w:rPr>
        <w:t>застраховать у Страховщика предмет лизинга за свой счет</w:t>
      </w:r>
      <w:r w:rsidRPr="00374236">
        <w:rPr>
          <w:sz w:val="20"/>
          <w:szCs w:val="20"/>
        </w:rPr>
        <w:t>, выполнять требования Правил страхования Страховщика, договора лизинга и настоящего приложения.</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Предметом лизинга может быть транспортное средство или оборудование. Условия страхования предмета лизинга должно соответствовать природе страхуемого имущества.</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 xml:space="preserve"> Страхование имущества производится на  случай  утраты и повреждения застрахованного имущества (если иное не предусмотрено в страховом полисе):</w:t>
      </w:r>
    </w:p>
    <w:p w:rsidR="007B2717" w:rsidRPr="00374236" w:rsidRDefault="007B2717" w:rsidP="007B2717">
      <w:pPr>
        <w:shd w:val="clear" w:color="auto" w:fill="FFFFFF"/>
        <w:tabs>
          <w:tab w:val="left" w:pos="709"/>
        </w:tabs>
        <w:spacing w:before="5"/>
        <w:ind w:left="720" w:right="5"/>
        <w:rPr>
          <w:sz w:val="20"/>
          <w:szCs w:val="20"/>
        </w:rPr>
      </w:pPr>
      <w:r w:rsidRPr="00374236">
        <w:rPr>
          <w:sz w:val="20"/>
          <w:szCs w:val="20"/>
        </w:rPr>
        <w:t>- в соответствии с правилами страхования  специализированной техники и передвижного оборудования вследствие следующих причин:</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пожар;</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удар молнии;</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взрыв;</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падение летательных аппаратов и/или других предметов;</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воздействие пара и/или жидкости;</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Pr>
          <w:sz w:val="20"/>
          <w:szCs w:val="20"/>
        </w:rPr>
        <w:t>противоправны</w:t>
      </w:r>
      <w:r w:rsidRPr="00374236">
        <w:rPr>
          <w:sz w:val="20"/>
          <w:szCs w:val="20"/>
        </w:rPr>
        <w:t>е действия третьих лиц;</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опасное природное явление (стихийное бедствие);</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воздействие животных;</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просадка или иное движение грунта;</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авария;</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Pr>
          <w:sz w:val="20"/>
          <w:szCs w:val="20"/>
        </w:rPr>
        <w:t>х</w:t>
      </w:r>
      <w:r w:rsidRPr="00374236">
        <w:rPr>
          <w:sz w:val="20"/>
          <w:szCs w:val="20"/>
        </w:rPr>
        <w:t>ищение или угон;</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Pr>
          <w:sz w:val="20"/>
          <w:szCs w:val="20"/>
        </w:rPr>
        <w:t>дорожно-</w:t>
      </w:r>
      <w:r w:rsidRPr="00374236">
        <w:rPr>
          <w:sz w:val="20"/>
          <w:szCs w:val="20"/>
        </w:rPr>
        <w:t>транспортное происшествие.</w:t>
      </w:r>
    </w:p>
    <w:p w:rsidR="007B2717" w:rsidRPr="00374236" w:rsidRDefault="007B2717" w:rsidP="007B2717">
      <w:pPr>
        <w:shd w:val="clear" w:color="auto" w:fill="FFFFFF"/>
        <w:tabs>
          <w:tab w:val="left" w:pos="709"/>
        </w:tabs>
        <w:spacing w:before="5"/>
        <w:ind w:left="709" w:right="5"/>
        <w:rPr>
          <w:sz w:val="20"/>
          <w:szCs w:val="20"/>
        </w:rPr>
      </w:pPr>
      <w:r w:rsidRPr="00374236">
        <w:rPr>
          <w:sz w:val="20"/>
          <w:szCs w:val="20"/>
        </w:rPr>
        <w:t>- в соответствии с правилами страхования  транспортных средств по рискам «Автокаско».</w:t>
      </w:r>
    </w:p>
    <w:p w:rsidR="007B2717" w:rsidRPr="00374236" w:rsidRDefault="007B2717" w:rsidP="007B2717">
      <w:pPr>
        <w:shd w:val="clear" w:color="auto" w:fill="FFFFFF"/>
        <w:tabs>
          <w:tab w:val="left" w:pos="709"/>
        </w:tabs>
        <w:spacing w:before="5"/>
        <w:ind w:left="709" w:right="5"/>
        <w:rPr>
          <w:sz w:val="20"/>
          <w:szCs w:val="20"/>
        </w:rPr>
      </w:pPr>
      <w:r w:rsidRPr="00374236">
        <w:rPr>
          <w:sz w:val="20"/>
          <w:szCs w:val="20"/>
        </w:rPr>
        <w:t>- в соответствии с правилами страхования имущества юридических лиц по рискам группы «стандартные риски» вследствие следующих причин:</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пожар;</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удар молнии;</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взрыв;</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стихийные бедствия;</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 xml:space="preserve">кража </w:t>
      </w:r>
      <w:proofErr w:type="gramStart"/>
      <w:r w:rsidRPr="00374236">
        <w:rPr>
          <w:sz w:val="20"/>
          <w:szCs w:val="20"/>
        </w:rPr>
        <w:t>со</w:t>
      </w:r>
      <w:proofErr w:type="gramEnd"/>
      <w:r w:rsidRPr="00374236">
        <w:rPr>
          <w:sz w:val="20"/>
          <w:szCs w:val="20"/>
        </w:rPr>
        <w:t xml:space="preserve"> взломом, грабеж и разбой;</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падение летательного аппарата, его частей или груза;</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повреждение водой из систем водоснабжения, отопления, канализации и кондиционирования;</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повреждение веществом из систем пожаротушения;</w:t>
      </w:r>
    </w:p>
    <w:p w:rsidR="007B2717" w:rsidRPr="00374236" w:rsidRDefault="007B2717" w:rsidP="007B2717">
      <w:pPr>
        <w:widowControl w:val="0"/>
        <w:numPr>
          <w:ilvl w:val="0"/>
          <w:numId w:val="71"/>
        </w:numPr>
        <w:shd w:val="clear" w:color="auto" w:fill="FFFFFF"/>
        <w:tabs>
          <w:tab w:val="left" w:pos="709"/>
        </w:tabs>
        <w:autoSpaceDE w:val="0"/>
        <w:autoSpaceDN w:val="0"/>
        <w:adjustRightInd w:val="0"/>
        <w:spacing w:before="5"/>
        <w:ind w:right="5"/>
        <w:jc w:val="both"/>
        <w:rPr>
          <w:sz w:val="20"/>
          <w:szCs w:val="20"/>
        </w:rPr>
      </w:pPr>
      <w:r w:rsidRPr="00374236">
        <w:rPr>
          <w:sz w:val="20"/>
          <w:szCs w:val="20"/>
        </w:rPr>
        <w:t>противоправные действия третьих лиц.</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Не является страховым случаем:</w:t>
      </w:r>
    </w:p>
    <w:p w:rsidR="007B2717" w:rsidRPr="00374236" w:rsidRDefault="007B2717" w:rsidP="007B2717">
      <w:pPr>
        <w:shd w:val="clear" w:color="auto" w:fill="FFFFFF"/>
        <w:ind w:left="709" w:right="10"/>
        <w:rPr>
          <w:spacing w:val="-1"/>
          <w:sz w:val="20"/>
          <w:szCs w:val="20"/>
        </w:rPr>
      </w:pPr>
      <w:r w:rsidRPr="00374236">
        <w:rPr>
          <w:spacing w:val="-1"/>
          <w:sz w:val="20"/>
          <w:szCs w:val="20"/>
        </w:rPr>
        <w:t>а) нарушение Лизингополучателем, лицами, состоящими в трудовых отношениях с  Лизингополучателем установленных правил  и норм противопожарной безопасности, норм по безопасному ведению работ или  других нормативных  актов, в том  числе ГОСТов, регулирующих правила, условия, эксплуатации, содержания, хранения,  постановки  на  учет в  государственных  органах застрахованной  техники;</w:t>
      </w:r>
    </w:p>
    <w:p w:rsidR="007B2717" w:rsidRPr="00374236" w:rsidRDefault="007B2717" w:rsidP="007B2717">
      <w:pPr>
        <w:shd w:val="clear" w:color="auto" w:fill="FFFFFF"/>
        <w:ind w:left="709" w:right="10"/>
        <w:rPr>
          <w:spacing w:val="-1"/>
          <w:sz w:val="20"/>
          <w:szCs w:val="20"/>
        </w:rPr>
      </w:pPr>
      <w:r w:rsidRPr="00374236">
        <w:rPr>
          <w:spacing w:val="-1"/>
          <w:sz w:val="20"/>
          <w:szCs w:val="20"/>
        </w:rPr>
        <w:t xml:space="preserve"> б) причинение ущерба имуществу вследствие  умысла Лизингополучателя или  лиц, состоящих в трудовых  отношениях </w:t>
      </w:r>
      <w:proofErr w:type="gramStart"/>
      <w:r w:rsidRPr="00374236">
        <w:rPr>
          <w:spacing w:val="-1"/>
          <w:sz w:val="20"/>
          <w:szCs w:val="20"/>
        </w:rPr>
        <w:t>со</w:t>
      </w:r>
      <w:proofErr w:type="gramEnd"/>
      <w:r w:rsidRPr="00374236">
        <w:rPr>
          <w:spacing w:val="-1"/>
          <w:sz w:val="20"/>
          <w:szCs w:val="20"/>
        </w:rPr>
        <w:t xml:space="preserve"> Лизингополучателем;</w:t>
      </w:r>
    </w:p>
    <w:p w:rsidR="007B2717" w:rsidRPr="00374236" w:rsidRDefault="007B2717" w:rsidP="007B2717">
      <w:pPr>
        <w:shd w:val="clear" w:color="auto" w:fill="FFFFFF"/>
        <w:ind w:left="709" w:right="10"/>
        <w:rPr>
          <w:spacing w:val="-1"/>
          <w:sz w:val="20"/>
          <w:szCs w:val="20"/>
        </w:rPr>
      </w:pPr>
      <w:r w:rsidRPr="00374236">
        <w:rPr>
          <w:spacing w:val="-1"/>
          <w:sz w:val="20"/>
          <w:szCs w:val="20"/>
        </w:rPr>
        <w:t>в) сообщение Лизингополучателем Страховщику заведомо ложных сведений об объекте страхования;</w:t>
      </w:r>
    </w:p>
    <w:p w:rsidR="007B2717" w:rsidRPr="00374236" w:rsidRDefault="007B2717" w:rsidP="007B2717">
      <w:pPr>
        <w:shd w:val="clear" w:color="auto" w:fill="FFFFFF"/>
        <w:ind w:left="709" w:right="10"/>
        <w:rPr>
          <w:spacing w:val="-1"/>
          <w:sz w:val="20"/>
          <w:szCs w:val="20"/>
        </w:rPr>
      </w:pPr>
      <w:r w:rsidRPr="00374236">
        <w:rPr>
          <w:spacing w:val="-1"/>
          <w:sz w:val="20"/>
          <w:szCs w:val="20"/>
        </w:rPr>
        <w:t>г) получение Лизингополучателем возмещения ущерба по имущественному страхованию от лица, виновного в причинении этого ущерба;</w:t>
      </w:r>
    </w:p>
    <w:p w:rsidR="007B2717" w:rsidRPr="00374236" w:rsidRDefault="007B2717" w:rsidP="007B2717">
      <w:pPr>
        <w:shd w:val="clear" w:color="auto" w:fill="FFFFFF"/>
        <w:ind w:left="709" w:right="10"/>
        <w:rPr>
          <w:spacing w:val="-1"/>
          <w:sz w:val="20"/>
          <w:szCs w:val="20"/>
        </w:rPr>
      </w:pPr>
      <w:r w:rsidRPr="00374236">
        <w:rPr>
          <w:spacing w:val="-1"/>
          <w:sz w:val="20"/>
          <w:szCs w:val="20"/>
        </w:rPr>
        <w:t xml:space="preserve">д) воздействие ядерного взрыва, радиации или радиоактивного заражения, всякого рода военных действий или военных  мероприятий орудий  войны, а также их последствий; </w:t>
      </w:r>
    </w:p>
    <w:p w:rsidR="007B2717" w:rsidRPr="00374236" w:rsidRDefault="007B2717" w:rsidP="007B2717">
      <w:pPr>
        <w:shd w:val="clear" w:color="auto" w:fill="FFFFFF"/>
        <w:ind w:left="709" w:right="10"/>
        <w:rPr>
          <w:spacing w:val="-1"/>
          <w:sz w:val="20"/>
          <w:szCs w:val="20"/>
        </w:rPr>
      </w:pPr>
      <w:r w:rsidRPr="00374236">
        <w:rPr>
          <w:spacing w:val="-1"/>
          <w:sz w:val="20"/>
          <w:szCs w:val="20"/>
        </w:rPr>
        <w:t xml:space="preserve">е) различные гражданские (народные) </w:t>
      </w:r>
      <w:r>
        <w:rPr>
          <w:spacing w:val="-1"/>
          <w:sz w:val="20"/>
          <w:szCs w:val="20"/>
        </w:rPr>
        <w:t>волнения,  беспорядки, забастов</w:t>
      </w:r>
      <w:r w:rsidRPr="00374236">
        <w:rPr>
          <w:spacing w:val="-1"/>
          <w:sz w:val="20"/>
          <w:szCs w:val="20"/>
        </w:rPr>
        <w:t xml:space="preserve">ки;  </w:t>
      </w:r>
    </w:p>
    <w:p w:rsidR="007B2717" w:rsidRPr="00374236" w:rsidRDefault="007B2717" w:rsidP="007B2717">
      <w:pPr>
        <w:shd w:val="clear" w:color="auto" w:fill="FFFFFF"/>
        <w:ind w:left="709" w:right="10"/>
        <w:rPr>
          <w:spacing w:val="-1"/>
          <w:sz w:val="20"/>
          <w:szCs w:val="20"/>
        </w:rPr>
      </w:pPr>
      <w:r w:rsidRPr="00374236">
        <w:rPr>
          <w:spacing w:val="-1"/>
          <w:sz w:val="20"/>
          <w:szCs w:val="20"/>
        </w:rPr>
        <w:t xml:space="preserve">ж) изъятие, конфискация,  реквизиция, арест или уничтожение застрахованного  имущества по  распоряжению  государственных  органов, иных действий  или  распоряжения властей;  </w:t>
      </w:r>
    </w:p>
    <w:p w:rsidR="007B2717" w:rsidRPr="00374236" w:rsidRDefault="007B2717" w:rsidP="007B2717">
      <w:pPr>
        <w:shd w:val="clear" w:color="auto" w:fill="FFFFFF"/>
        <w:ind w:left="709" w:right="10"/>
        <w:rPr>
          <w:spacing w:val="-1"/>
          <w:sz w:val="20"/>
          <w:szCs w:val="20"/>
        </w:rPr>
      </w:pPr>
      <w:r w:rsidRPr="00374236">
        <w:rPr>
          <w:spacing w:val="-1"/>
          <w:sz w:val="20"/>
          <w:szCs w:val="20"/>
        </w:rPr>
        <w:t>з) дефекты в имуществе,  которые были известны Лизингополучателю до заключения договора, но о которых не был письменно извещен Страховщик до заключения договора;</w:t>
      </w:r>
    </w:p>
    <w:p w:rsidR="007B2717" w:rsidRPr="00374236" w:rsidRDefault="007B2717" w:rsidP="007B2717">
      <w:pPr>
        <w:shd w:val="clear" w:color="auto" w:fill="FFFFFF"/>
        <w:ind w:left="709" w:right="10"/>
        <w:rPr>
          <w:spacing w:val="-1"/>
          <w:sz w:val="20"/>
          <w:szCs w:val="20"/>
        </w:rPr>
      </w:pPr>
      <w:r w:rsidRPr="00374236">
        <w:rPr>
          <w:spacing w:val="-1"/>
          <w:sz w:val="20"/>
          <w:szCs w:val="20"/>
        </w:rPr>
        <w:t>и) несвоевременное  сообщение о страховом случае;</w:t>
      </w:r>
    </w:p>
    <w:p w:rsidR="007B2717" w:rsidRPr="00374236" w:rsidRDefault="007B2717" w:rsidP="007B2717">
      <w:pPr>
        <w:shd w:val="clear" w:color="auto" w:fill="FFFFFF"/>
        <w:ind w:left="709" w:right="10"/>
        <w:rPr>
          <w:spacing w:val="-1"/>
          <w:sz w:val="20"/>
          <w:szCs w:val="20"/>
        </w:rPr>
      </w:pPr>
      <w:r w:rsidRPr="00374236">
        <w:rPr>
          <w:spacing w:val="-1"/>
          <w:sz w:val="20"/>
          <w:szCs w:val="20"/>
        </w:rPr>
        <w:t>к) при возникновении дополнительного ущерба по вине Лизингополучателя в связи с непринятием мер к спасению имущества и предотвращению  его  дальнейшего  повреждения – возмещение не уплачивается за дополнительный ущерб;</w:t>
      </w:r>
    </w:p>
    <w:p w:rsidR="007B2717" w:rsidRPr="00374236" w:rsidRDefault="007B2717" w:rsidP="007B2717">
      <w:pPr>
        <w:shd w:val="clear" w:color="auto" w:fill="FFFFFF"/>
        <w:ind w:left="709" w:right="10"/>
        <w:rPr>
          <w:spacing w:val="-1"/>
          <w:sz w:val="20"/>
          <w:szCs w:val="20"/>
        </w:rPr>
      </w:pPr>
      <w:r w:rsidRPr="00374236">
        <w:rPr>
          <w:spacing w:val="-1"/>
          <w:sz w:val="20"/>
          <w:szCs w:val="20"/>
        </w:rPr>
        <w:lastRenderedPageBreak/>
        <w:t>л) непредставление   документов указанных в п. 3.4. настоящего Приложения, а также в случае не предъявления застрахованного имущества;</w:t>
      </w:r>
    </w:p>
    <w:p w:rsidR="007B2717" w:rsidRPr="00374236" w:rsidRDefault="007B2717" w:rsidP="007B2717">
      <w:pPr>
        <w:shd w:val="clear" w:color="auto" w:fill="FFFFFF"/>
        <w:ind w:left="709" w:right="10"/>
        <w:rPr>
          <w:spacing w:val="-1"/>
          <w:sz w:val="20"/>
          <w:szCs w:val="20"/>
        </w:rPr>
      </w:pPr>
      <w:r w:rsidRPr="00374236">
        <w:rPr>
          <w:spacing w:val="-1"/>
          <w:sz w:val="20"/>
          <w:szCs w:val="20"/>
        </w:rPr>
        <w:t>м) причинение  ущерба имуществу лицами, находящимися в  состоянии алкогольного  опьянения, либо наркотического  воздействия, либо не имеющими права (соответствующих документов) на  эксплуатацию застрахованного  имущества.</w:t>
      </w:r>
    </w:p>
    <w:p w:rsidR="007B2717" w:rsidRPr="00374236" w:rsidRDefault="007B2717" w:rsidP="007B2717">
      <w:pPr>
        <w:shd w:val="clear" w:color="auto" w:fill="FFFFFF"/>
        <w:ind w:left="709" w:right="10"/>
        <w:rPr>
          <w:spacing w:val="-1"/>
          <w:sz w:val="20"/>
          <w:szCs w:val="20"/>
        </w:rPr>
      </w:pPr>
      <w:r w:rsidRPr="00374236">
        <w:rPr>
          <w:spacing w:val="-1"/>
          <w:sz w:val="20"/>
          <w:szCs w:val="20"/>
        </w:rPr>
        <w:t>н) иные случаи, предусмотренные Правилами страхования Страховщика.</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 xml:space="preserve">Страховая сумма устанавливается в </w:t>
      </w:r>
      <w:proofErr w:type="gramStart"/>
      <w:r w:rsidRPr="00374236">
        <w:rPr>
          <w:sz w:val="20"/>
          <w:szCs w:val="20"/>
        </w:rPr>
        <w:t>размере</w:t>
      </w:r>
      <w:proofErr w:type="gramEnd"/>
      <w:r w:rsidRPr="00374236">
        <w:rPr>
          <w:sz w:val="20"/>
          <w:szCs w:val="20"/>
        </w:rPr>
        <w:t xml:space="preserve"> не превышающем соответствующей страховой  стоимости предмета лизинга. </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 xml:space="preserve">Страховая премия - плата за страхование. </w:t>
      </w:r>
    </w:p>
    <w:p w:rsidR="007B2717" w:rsidRPr="00374236"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Территорией покрытия Договора страхования является Российская Федерация, если иное не предусмотрено полисом или Правилами страхования Страховщика.</w:t>
      </w:r>
    </w:p>
    <w:p w:rsidR="007B2717" w:rsidRDefault="007B2717" w:rsidP="007B2717">
      <w:pPr>
        <w:widowControl w:val="0"/>
        <w:numPr>
          <w:ilvl w:val="1"/>
          <w:numId w:val="70"/>
        </w:numPr>
        <w:shd w:val="clear" w:color="auto" w:fill="FFFFFF"/>
        <w:tabs>
          <w:tab w:val="clear" w:pos="720"/>
          <w:tab w:val="left" w:pos="709"/>
        </w:tabs>
        <w:autoSpaceDE w:val="0"/>
        <w:autoSpaceDN w:val="0"/>
        <w:adjustRightInd w:val="0"/>
        <w:spacing w:before="5"/>
        <w:ind w:right="5"/>
        <w:jc w:val="both"/>
        <w:rPr>
          <w:sz w:val="20"/>
          <w:szCs w:val="20"/>
        </w:rPr>
      </w:pPr>
      <w:r w:rsidRPr="00374236">
        <w:rPr>
          <w:sz w:val="20"/>
          <w:szCs w:val="20"/>
        </w:rPr>
        <w:t xml:space="preserve"> Договор страхования вступает в силу после согласования предмета лизинга со Страховщиком, если иное не предусмотрено Правилами страхования или Договором со Страховщиком.</w:t>
      </w:r>
    </w:p>
    <w:p w:rsidR="007B2717" w:rsidRPr="00374236" w:rsidRDefault="007B2717" w:rsidP="007B2717">
      <w:pPr>
        <w:widowControl w:val="0"/>
        <w:shd w:val="clear" w:color="auto" w:fill="FFFFFF"/>
        <w:tabs>
          <w:tab w:val="left" w:pos="709"/>
        </w:tabs>
        <w:autoSpaceDE w:val="0"/>
        <w:autoSpaceDN w:val="0"/>
        <w:adjustRightInd w:val="0"/>
        <w:spacing w:before="5"/>
        <w:ind w:left="720" w:right="5"/>
        <w:rPr>
          <w:sz w:val="20"/>
          <w:szCs w:val="20"/>
        </w:rPr>
      </w:pPr>
    </w:p>
    <w:p w:rsidR="007B2717" w:rsidRPr="00374236" w:rsidRDefault="007B2717" w:rsidP="007B2717">
      <w:pPr>
        <w:shd w:val="clear" w:color="auto" w:fill="FFFFFF"/>
        <w:ind w:right="5"/>
        <w:jc w:val="center"/>
        <w:rPr>
          <w:sz w:val="20"/>
          <w:szCs w:val="20"/>
        </w:rPr>
      </w:pPr>
      <w:r w:rsidRPr="00374236">
        <w:rPr>
          <w:b/>
          <w:bCs/>
          <w:spacing w:val="-6"/>
          <w:sz w:val="20"/>
          <w:szCs w:val="20"/>
        </w:rPr>
        <w:t>2. Обязанности Лизингодателя:</w:t>
      </w:r>
    </w:p>
    <w:p w:rsidR="007B2717" w:rsidRDefault="007B2717" w:rsidP="007B2717">
      <w:pPr>
        <w:widowControl w:val="0"/>
        <w:numPr>
          <w:ilvl w:val="1"/>
          <w:numId w:val="69"/>
        </w:numPr>
        <w:shd w:val="clear" w:color="auto" w:fill="FFFFFF"/>
        <w:tabs>
          <w:tab w:val="clear" w:pos="360"/>
          <w:tab w:val="left" w:pos="709"/>
        </w:tabs>
        <w:autoSpaceDE w:val="0"/>
        <w:autoSpaceDN w:val="0"/>
        <w:adjustRightInd w:val="0"/>
        <w:ind w:left="709" w:right="5" w:hanging="709"/>
        <w:jc w:val="both"/>
        <w:rPr>
          <w:spacing w:val="-5"/>
          <w:sz w:val="20"/>
          <w:szCs w:val="20"/>
        </w:rPr>
      </w:pPr>
      <w:r w:rsidRPr="00374236">
        <w:rPr>
          <w:spacing w:val="-5"/>
          <w:sz w:val="20"/>
          <w:szCs w:val="20"/>
        </w:rPr>
        <w:t>В случае</w:t>
      </w:r>
      <w:proofErr w:type="gramStart"/>
      <w:r w:rsidRPr="00374236">
        <w:rPr>
          <w:spacing w:val="-5"/>
          <w:sz w:val="20"/>
          <w:szCs w:val="20"/>
        </w:rPr>
        <w:t>,</w:t>
      </w:r>
      <w:proofErr w:type="gramEnd"/>
      <w:r w:rsidRPr="00374236">
        <w:rPr>
          <w:spacing w:val="-5"/>
          <w:sz w:val="20"/>
          <w:szCs w:val="20"/>
        </w:rPr>
        <w:t xml:space="preserve"> если Лизингополучатель не выполнит обязанности, предусмотренные п. 3.1. настоящего Приложения, Лизингодатель обязан застраховать предмет лизинга за свой счет с последующим отнесением расходов на Лизингополучателя.</w:t>
      </w:r>
    </w:p>
    <w:p w:rsidR="007B2717" w:rsidRPr="00374236" w:rsidRDefault="007B2717" w:rsidP="007B2717">
      <w:pPr>
        <w:widowControl w:val="0"/>
        <w:shd w:val="clear" w:color="auto" w:fill="FFFFFF"/>
        <w:tabs>
          <w:tab w:val="left" w:pos="709"/>
        </w:tabs>
        <w:autoSpaceDE w:val="0"/>
        <w:autoSpaceDN w:val="0"/>
        <w:adjustRightInd w:val="0"/>
        <w:ind w:left="709" w:right="5"/>
        <w:rPr>
          <w:spacing w:val="-5"/>
          <w:sz w:val="20"/>
          <w:szCs w:val="20"/>
        </w:rPr>
      </w:pPr>
    </w:p>
    <w:p w:rsidR="007B2717" w:rsidRPr="00374236" w:rsidRDefault="007B2717" w:rsidP="007B2717">
      <w:pPr>
        <w:widowControl w:val="0"/>
        <w:numPr>
          <w:ilvl w:val="0"/>
          <w:numId w:val="68"/>
        </w:numPr>
        <w:shd w:val="clear" w:color="auto" w:fill="FFFFFF"/>
        <w:autoSpaceDE w:val="0"/>
        <w:autoSpaceDN w:val="0"/>
        <w:adjustRightInd w:val="0"/>
        <w:spacing w:before="5"/>
        <w:ind w:right="46" w:firstLine="0"/>
        <w:jc w:val="center"/>
        <w:rPr>
          <w:b/>
          <w:bCs/>
          <w:spacing w:val="-6"/>
          <w:sz w:val="20"/>
          <w:szCs w:val="20"/>
        </w:rPr>
      </w:pPr>
      <w:r w:rsidRPr="00374236">
        <w:rPr>
          <w:b/>
          <w:bCs/>
          <w:spacing w:val="-6"/>
          <w:sz w:val="20"/>
          <w:szCs w:val="20"/>
        </w:rPr>
        <w:t>Обязанности Лизингополучателя:</w:t>
      </w:r>
    </w:p>
    <w:p w:rsidR="007B2717" w:rsidRPr="00374236" w:rsidRDefault="007B2717" w:rsidP="007B2717">
      <w:pPr>
        <w:widowControl w:val="0"/>
        <w:numPr>
          <w:ilvl w:val="1"/>
          <w:numId w:val="68"/>
        </w:numPr>
        <w:shd w:val="clear" w:color="auto" w:fill="FFFFFF"/>
        <w:tabs>
          <w:tab w:val="clear" w:pos="405"/>
          <w:tab w:val="num" w:pos="709"/>
        </w:tabs>
        <w:autoSpaceDE w:val="0"/>
        <w:autoSpaceDN w:val="0"/>
        <w:adjustRightInd w:val="0"/>
        <w:spacing w:before="5"/>
        <w:ind w:left="709" w:right="46" w:hanging="709"/>
        <w:jc w:val="both"/>
        <w:rPr>
          <w:spacing w:val="-6"/>
          <w:sz w:val="20"/>
          <w:szCs w:val="20"/>
        </w:rPr>
      </w:pPr>
      <w:r w:rsidRPr="00374236">
        <w:rPr>
          <w:spacing w:val="-6"/>
          <w:sz w:val="20"/>
          <w:szCs w:val="20"/>
        </w:rPr>
        <w:t xml:space="preserve">Лизингополучатель обязан застраховать предмет лизинга в согласованной с Лизингодателем страховой компании в течение 2-х рабочих дней с момента </w:t>
      </w:r>
      <w:proofErr w:type="gramStart"/>
      <w:r w:rsidRPr="00374236">
        <w:rPr>
          <w:spacing w:val="-6"/>
          <w:sz w:val="20"/>
          <w:szCs w:val="20"/>
        </w:rPr>
        <w:t>подписания акта приема-передачи предмета лизинга</w:t>
      </w:r>
      <w:proofErr w:type="gramEnd"/>
      <w:r w:rsidRPr="00374236">
        <w:rPr>
          <w:spacing w:val="-6"/>
          <w:sz w:val="20"/>
          <w:szCs w:val="20"/>
        </w:rPr>
        <w:t>. В дальнейшем Лизингополучатель обязан  за 5 дней истечения до истечения срока страхования предоставить Лизингодателю оригинал страхового полиса, подтверждающего страхование предмета лизинга на очередной финансовый год действия договора лизинга.</w:t>
      </w:r>
    </w:p>
    <w:p w:rsidR="007B2717" w:rsidRPr="00374236" w:rsidRDefault="007B2717" w:rsidP="007B2717">
      <w:pPr>
        <w:widowControl w:val="0"/>
        <w:numPr>
          <w:ilvl w:val="1"/>
          <w:numId w:val="68"/>
        </w:numPr>
        <w:shd w:val="clear" w:color="auto" w:fill="FFFFFF"/>
        <w:tabs>
          <w:tab w:val="clear" w:pos="405"/>
          <w:tab w:val="num" w:pos="709"/>
        </w:tabs>
        <w:autoSpaceDE w:val="0"/>
        <w:autoSpaceDN w:val="0"/>
        <w:adjustRightInd w:val="0"/>
        <w:spacing w:before="5"/>
        <w:ind w:left="709" w:right="46" w:hanging="709"/>
        <w:jc w:val="both"/>
        <w:rPr>
          <w:spacing w:val="-6"/>
          <w:sz w:val="20"/>
          <w:szCs w:val="20"/>
        </w:rPr>
      </w:pPr>
      <w:r w:rsidRPr="00374236">
        <w:rPr>
          <w:spacing w:val="-6"/>
          <w:sz w:val="20"/>
          <w:szCs w:val="20"/>
        </w:rPr>
        <w:t>В случае неуплаты или несвоевременной уплаты страховой премии на следующий финансовый год, Лизингополучатель уплачивает неустойку в размере 50 % от</w:t>
      </w:r>
      <w:r>
        <w:rPr>
          <w:spacing w:val="-6"/>
          <w:sz w:val="20"/>
          <w:szCs w:val="20"/>
        </w:rPr>
        <w:t xml:space="preserve"> </w:t>
      </w:r>
      <w:r w:rsidRPr="00374236">
        <w:rPr>
          <w:spacing w:val="-6"/>
          <w:sz w:val="20"/>
          <w:szCs w:val="20"/>
        </w:rPr>
        <w:t xml:space="preserve">неуплаченной или несвоевременно уплаченной страховой премии. Лизингодатель имеет право самостоятельно застраховать предмет лизинга за счет Лизингополучателя. </w:t>
      </w:r>
    </w:p>
    <w:p w:rsidR="007B2717" w:rsidRPr="00374236" w:rsidRDefault="007B2717" w:rsidP="007B2717">
      <w:pPr>
        <w:widowControl w:val="0"/>
        <w:numPr>
          <w:ilvl w:val="1"/>
          <w:numId w:val="68"/>
        </w:numPr>
        <w:shd w:val="clear" w:color="auto" w:fill="FFFFFF"/>
        <w:tabs>
          <w:tab w:val="clear" w:pos="405"/>
          <w:tab w:val="num" w:pos="709"/>
        </w:tabs>
        <w:autoSpaceDE w:val="0"/>
        <w:autoSpaceDN w:val="0"/>
        <w:adjustRightInd w:val="0"/>
        <w:spacing w:before="5"/>
        <w:ind w:left="709" w:right="46" w:hanging="709"/>
        <w:rPr>
          <w:spacing w:val="-6"/>
          <w:sz w:val="20"/>
          <w:szCs w:val="20"/>
        </w:rPr>
      </w:pPr>
      <w:r w:rsidRPr="00374236">
        <w:rPr>
          <w:spacing w:val="-6"/>
          <w:sz w:val="20"/>
          <w:szCs w:val="20"/>
        </w:rPr>
        <w:t>При наступлении страхового случая:</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немедленно принять меры к спасению предмета лизинга и предотвращению его дальнейшего повреждения, в том числе, если это необходимо, принять меры по эвакуации ТС с места ДТП в охраняемое место стоянки;</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в письменной форме (заказное письмо, телекс, факс, телеграмма) или по телефону в течение 24 часов после установления факта наступления страхового случая, сообщить об этом Лизингодателю;</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незамедлительно сообщить в соответствующие компетентные органы о наступлении страхового случая (милиция, ГИБДД, пожарная охрана);</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предоставить предмет лизинга для осмотра;</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z w:val="20"/>
          <w:szCs w:val="20"/>
        </w:rPr>
      </w:pPr>
      <w:r w:rsidRPr="00374236">
        <w:rPr>
          <w:spacing w:val="-10"/>
          <w:sz w:val="20"/>
          <w:szCs w:val="20"/>
        </w:rPr>
        <w:t>обеспечить предъявление регрессного требования, сообщить всю имеющуюся информацию о</w:t>
      </w:r>
      <w:r w:rsidRPr="00374236">
        <w:rPr>
          <w:spacing w:val="-7"/>
          <w:sz w:val="20"/>
          <w:szCs w:val="20"/>
        </w:rPr>
        <w:t xml:space="preserve"> виновном </w:t>
      </w:r>
      <w:r w:rsidRPr="00374236">
        <w:rPr>
          <w:sz w:val="20"/>
          <w:szCs w:val="20"/>
        </w:rPr>
        <w:t>лице;</w:t>
      </w:r>
    </w:p>
    <w:p w:rsidR="007B2717" w:rsidRPr="00374236" w:rsidRDefault="007B2717" w:rsidP="007B2717">
      <w:pPr>
        <w:widowControl w:val="0"/>
        <w:numPr>
          <w:ilvl w:val="1"/>
          <w:numId w:val="68"/>
        </w:numPr>
        <w:shd w:val="clear" w:color="auto" w:fill="FFFFFF"/>
        <w:tabs>
          <w:tab w:val="clear" w:pos="405"/>
          <w:tab w:val="num" w:pos="709"/>
        </w:tabs>
        <w:autoSpaceDE w:val="0"/>
        <w:autoSpaceDN w:val="0"/>
        <w:adjustRightInd w:val="0"/>
        <w:spacing w:before="5"/>
        <w:ind w:left="709" w:right="46" w:hanging="709"/>
        <w:rPr>
          <w:spacing w:val="-6"/>
          <w:sz w:val="20"/>
          <w:szCs w:val="20"/>
        </w:rPr>
      </w:pPr>
      <w:r w:rsidRPr="00374236">
        <w:rPr>
          <w:spacing w:val="-6"/>
          <w:sz w:val="20"/>
          <w:szCs w:val="20"/>
        </w:rPr>
        <w:t>Лизингополучатель обязан представить Лизингодателю (Страховщику, если таковые ему потребуются) следующие документы:</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 xml:space="preserve">заявление; </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 xml:space="preserve">страховой полис; </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справки следственных или других компетентных органов, заверенные печатью и подписью должностного лица, с указанием времени, обстоятельств, причин  страхового случая;</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акт (аварийный сертификат),  составленный с участием  Страховщика.  При  составлении  акта  Лизингополучатель  обязан представить Страховщику все имеющиеся у него материалы и документы,  касающиеся поврежденного, погибшего, уничтоженного имущества;</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иные документы по списку, высылаемому Лизингодателем Лизингополучателю после получения уведомления о наступлении страхового случая.</w:t>
      </w:r>
    </w:p>
    <w:p w:rsidR="007B2717" w:rsidRPr="00374236" w:rsidRDefault="007B2717" w:rsidP="007B2717">
      <w:pPr>
        <w:widowControl w:val="0"/>
        <w:numPr>
          <w:ilvl w:val="1"/>
          <w:numId w:val="68"/>
        </w:numPr>
        <w:shd w:val="clear" w:color="auto" w:fill="FFFFFF"/>
        <w:tabs>
          <w:tab w:val="clear" w:pos="405"/>
          <w:tab w:val="num" w:pos="709"/>
        </w:tabs>
        <w:autoSpaceDE w:val="0"/>
        <w:autoSpaceDN w:val="0"/>
        <w:adjustRightInd w:val="0"/>
        <w:spacing w:before="5"/>
        <w:ind w:left="709" w:right="46" w:hanging="709"/>
        <w:rPr>
          <w:spacing w:val="-6"/>
          <w:sz w:val="20"/>
          <w:szCs w:val="20"/>
        </w:rPr>
      </w:pPr>
      <w:r w:rsidRPr="00374236">
        <w:rPr>
          <w:spacing w:val="-6"/>
          <w:sz w:val="20"/>
          <w:szCs w:val="20"/>
        </w:rPr>
        <w:t>Лизингополучатель должен ознакомиться с Правилами страхования Страховщика.</w:t>
      </w:r>
    </w:p>
    <w:p w:rsidR="007B2717" w:rsidRDefault="007B2717" w:rsidP="007B2717">
      <w:pPr>
        <w:widowControl w:val="0"/>
        <w:numPr>
          <w:ilvl w:val="1"/>
          <w:numId w:val="68"/>
        </w:numPr>
        <w:shd w:val="clear" w:color="auto" w:fill="FFFFFF"/>
        <w:tabs>
          <w:tab w:val="clear" w:pos="405"/>
          <w:tab w:val="num" w:pos="709"/>
        </w:tabs>
        <w:autoSpaceDE w:val="0"/>
        <w:autoSpaceDN w:val="0"/>
        <w:adjustRightInd w:val="0"/>
        <w:spacing w:before="5"/>
        <w:ind w:left="709" w:right="46" w:hanging="709"/>
        <w:rPr>
          <w:spacing w:val="-6"/>
          <w:sz w:val="20"/>
          <w:szCs w:val="20"/>
        </w:rPr>
      </w:pPr>
      <w:r w:rsidRPr="00374236">
        <w:rPr>
          <w:spacing w:val="-6"/>
          <w:sz w:val="20"/>
          <w:szCs w:val="20"/>
        </w:rPr>
        <w:t>Лизингополучатель не имеет право направлять застрахованное имущество в районы, где происходят всякого рода военные действия.</w:t>
      </w:r>
    </w:p>
    <w:p w:rsidR="007B2717" w:rsidRPr="00374236" w:rsidRDefault="007B2717" w:rsidP="007B2717">
      <w:pPr>
        <w:widowControl w:val="0"/>
        <w:shd w:val="clear" w:color="auto" w:fill="FFFFFF"/>
        <w:autoSpaceDE w:val="0"/>
        <w:autoSpaceDN w:val="0"/>
        <w:adjustRightInd w:val="0"/>
        <w:spacing w:before="5"/>
        <w:ind w:left="709" w:right="46"/>
        <w:rPr>
          <w:spacing w:val="-6"/>
          <w:sz w:val="20"/>
          <w:szCs w:val="20"/>
        </w:rPr>
      </w:pPr>
    </w:p>
    <w:p w:rsidR="007B2717" w:rsidRPr="00374236" w:rsidRDefault="007B2717" w:rsidP="007B2717">
      <w:pPr>
        <w:shd w:val="clear" w:color="auto" w:fill="FFFFFF"/>
        <w:tabs>
          <w:tab w:val="left" w:pos="389"/>
          <w:tab w:val="left" w:pos="528"/>
        </w:tabs>
        <w:ind w:left="5" w:right="10"/>
        <w:jc w:val="center"/>
        <w:rPr>
          <w:b/>
          <w:bCs/>
          <w:spacing w:val="-6"/>
          <w:sz w:val="20"/>
          <w:szCs w:val="20"/>
        </w:rPr>
      </w:pPr>
      <w:r w:rsidRPr="00374236">
        <w:rPr>
          <w:b/>
          <w:bCs/>
          <w:spacing w:val="-6"/>
          <w:sz w:val="20"/>
          <w:szCs w:val="20"/>
        </w:rPr>
        <w:t>4 Размер ущерба и страховое возмещение.</w:t>
      </w:r>
    </w:p>
    <w:p w:rsidR="007B2717" w:rsidRPr="00374236" w:rsidRDefault="007B2717" w:rsidP="007B2717">
      <w:pPr>
        <w:shd w:val="clear" w:color="auto" w:fill="FFFFFF"/>
        <w:spacing w:before="5"/>
        <w:ind w:left="567" w:right="46" w:hanging="567"/>
        <w:rPr>
          <w:spacing w:val="-6"/>
          <w:sz w:val="20"/>
          <w:szCs w:val="20"/>
        </w:rPr>
      </w:pPr>
      <w:r w:rsidRPr="00374236">
        <w:rPr>
          <w:spacing w:val="-6"/>
          <w:sz w:val="20"/>
          <w:szCs w:val="20"/>
        </w:rPr>
        <w:t>4.1.     Ущербом  считается:</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 xml:space="preserve">В случае гибели предмета лизинга – разница между стоимостью застрахованного имущества </w:t>
      </w:r>
      <w:r>
        <w:rPr>
          <w:spacing w:val="-10"/>
          <w:sz w:val="20"/>
          <w:szCs w:val="20"/>
        </w:rPr>
        <w:t>и суммой,</w:t>
      </w:r>
      <w:r w:rsidRPr="00374236">
        <w:rPr>
          <w:spacing w:val="-10"/>
          <w:sz w:val="20"/>
          <w:szCs w:val="20"/>
        </w:rPr>
        <w:t xml:space="preserve"> которая может быть получена от реализации остатков.</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В случ</w:t>
      </w:r>
      <w:r>
        <w:rPr>
          <w:spacing w:val="-10"/>
          <w:sz w:val="20"/>
          <w:szCs w:val="20"/>
        </w:rPr>
        <w:t>а</w:t>
      </w:r>
      <w:r w:rsidRPr="00374236">
        <w:rPr>
          <w:spacing w:val="-10"/>
          <w:sz w:val="20"/>
          <w:szCs w:val="20"/>
        </w:rPr>
        <w:t>е утраты застрахованного имущества – стоимость застрахованного имущества.</w:t>
      </w:r>
    </w:p>
    <w:p w:rsidR="007B2717" w:rsidRPr="00374236" w:rsidRDefault="007B2717" w:rsidP="007B2717">
      <w:pPr>
        <w:widowControl w:val="0"/>
        <w:numPr>
          <w:ilvl w:val="0"/>
          <w:numId w:val="67"/>
        </w:numPr>
        <w:shd w:val="clear" w:color="auto" w:fill="FFFFFF"/>
        <w:tabs>
          <w:tab w:val="clear" w:pos="360"/>
          <w:tab w:val="left" w:pos="709"/>
        </w:tabs>
        <w:autoSpaceDE w:val="0"/>
        <w:autoSpaceDN w:val="0"/>
        <w:adjustRightInd w:val="0"/>
        <w:ind w:left="709" w:firstLine="0"/>
        <w:jc w:val="both"/>
        <w:rPr>
          <w:spacing w:val="-10"/>
          <w:sz w:val="20"/>
          <w:szCs w:val="20"/>
        </w:rPr>
      </w:pPr>
      <w:r w:rsidRPr="00374236">
        <w:rPr>
          <w:spacing w:val="-10"/>
          <w:sz w:val="20"/>
          <w:szCs w:val="20"/>
        </w:rPr>
        <w:t>В случае повреждения предмета лизинга - расчетная стоимость его ремонта, которая определяется на основании составленного акта осмотра и калькуляции, с учетом стоимости остатков, годных для дальнейшего использования.</w:t>
      </w:r>
    </w:p>
    <w:p w:rsidR="007B2717" w:rsidRPr="00374236" w:rsidRDefault="007B2717" w:rsidP="007B2717">
      <w:pPr>
        <w:shd w:val="clear" w:color="auto" w:fill="FFFFFF"/>
        <w:tabs>
          <w:tab w:val="left" w:pos="709"/>
        </w:tabs>
        <w:ind w:left="709"/>
        <w:rPr>
          <w:spacing w:val="-10"/>
          <w:sz w:val="20"/>
          <w:szCs w:val="20"/>
        </w:rPr>
      </w:pPr>
      <w:r w:rsidRPr="00374236">
        <w:rPr>
          <w:spacing w:val="-10"/>
          <w:sz w:val="20"/>
          <w:szCs w:val="20"/>
        </w:rPr>
        <w:lastRenderedPageBreak/>
        <w:t>При этом  порядок ис</w:t>
      </w:r>
      <w:r>
        <w:rPr>
          <w:spacing w:val="-10"/>
          <w:sz w:val="20"/>
          <w:szCs w:val="20"/>
        </w:rPr>
        <w:t>числения ущерба и страхового воз</w:t>
      </w:r>
      <w:r w:rsidRPr="00374236">
        <w:rPr>
          <w:spacing w:val="-10"/>
          <w:sz w:val="20"/>
          <w:szCs w:val="20"/>
        </w:rPr>
        <w:t>мещения детализируется в Правилах страхования  Страховщика.</w:t>
      </w:r>
    </w:p>
    <w:p w:rsidR="007B2717" w:rsidRPr="00374236" w:rsidRDefault="007B2717" w:rsidP="007B2717">
      <w:pPr>
        <w:shd w:val="clear" w:color="auto" w:fill="FFFFFF"/>
        <w:tabs>
          <w:tab w:val="left" w:pos="709"/>
        </w:tabs>
        <w:spacing w:before="14"/>
        <w:ind w:left="709" w:hanging="709"/>
        <w:rPr>
          <w:spacing w:val="-6"/>
          <w:sz w:val="20"/>
          <w:szCs w:val="20"/>
        </w:rPr>
      </w:pPr>
      <w:r w:rsidRPr="00374236">
        <w:rPr>
          <w:spacing w:val="-6"/>
          <w:sz w:val="20"/>
          <w:szCs w:val="20"/>
        </w:rPr>
        <w:t>4.2.       Страховое возмещение выплачивается в размере, не превышающем страховую сумму, на основании калькуляции, составленной экспертами Страховщика. При хищении и гибели предмета лизинга или его отдельных частей размер страхового возмещения определяется с учетом износа за период действия договора лизинга.</w:t>
      </w:r>
    </w:p>
    <w:p w:rsidR="007B2717" w:rsidRPr="00374236" w:rsidRDefault="007B2717" w:rsidP="007B2717">
      <w:pPr>
        <w:shd w:val="clear" w:color="auto" w:fill="FFFFFF"/>
        <w:tabs>
          <w:tab w:val="left" w:pos="709"/>
        </w:tabs>
        <w:ind w:left="705" w:hanging="705"/>
        <w:rPr>
          <w:spacing w:val="-6"/>
          <w:sz w:val="20"/>
          <w:szCs w:val="20"/>
        </w:rPr>
      </w:pPr>
      <w:r w:rsidRPr="00374236">
        <w:rPr>
          <w:spacing w:val="-6"/>
          <w:sz w:val="20"/>
          <w:szCs w:val="20"/>
        </w:rPr>
        <w:t xml:space="preserve">4.3. </w:t>
      </w:r>
      <w:r w:rsidRPr="00374236">
        <w:rPr>
          <w:spacing w:val="-6"/>
          <w:sz w:val="20"/>
          <w:szCs w:val="20"/>
        </w:rPr>
        <w:tab/>
        <w:t>Выгодоприобретателем</w:t>
      </w:r>
      <w:r w:rsidRPr="00374236">
        <w:rPr>
          <w:sz w:val="20"/>
          <w:szCs w:val="20"/>
        </w:rPr>
        <w:t xml:space="preserve"> по рискам утраты и повреждения </w:t>
      </w:r>
      <w:r>
        <w:rPr>
          <w:sz w:val="20"/>
          <w:szCs w:val="20"/>
        </w:rPr>
        <w:t>предмета лизинга является Лизин</w:t>
      </w:r>
      <w:r w:rsidRPr="00374236">
        <w:rPr>
          <w:sz w:val="20"/>
          <w:szCs w:val="20"/>
        </w:rPr>
        <w:t>годатель и кредитная организация, указанная в п. 1.6. настоящего договора лизинга.</w:t>
      </w:r>
    </w:p>
    <w:p w:rsidR="007B2717" w:rsidRPr="00374236" w:rsidRDefault="007B2717" w:rsidP="007B2717">
      <w:pPr>
        <w:shd w:val="clear" w:color="auto" w:fill="FFFFFF"/>
        <w:ind w:left="709" w:right="10" w:hanging="709"/>
        <w:rPr>
          <w:sz w:val="20"/>
          <w:szCs w:val="20"/>
        </w:rPr>
      </w:pPr>
      <w:r w:rsidRPr="00374236">
        <w:rPr>
          <w:spacing w:val="-1"/>
          <w:sz w:val="20"/>
          <w:szCs w:val="20"/>
        </w:rPr>
        <w:t xml:space="preserve">4.4. </w:t>
      </w:r>
      <w:r w:rsidRPr="00374236">
        <w:rPr>
          <w:spacing w:val="-1"/>
          <w:sz w:val="20"/>
          <w:szCs w:val="20"/>
        </w:rPr>
        <w:tab/>
        <w:t xml:space="preserve">После выплаты страхового возмещения страховая сумма уменьшается на величину выплаченного </w:t>
      </w:r>
      <w:r w:rsidRPr="00374236">
        <w:rPr>
          <w:spacing w:val="-6"/>
          <w:sz w:val="20"/>
          <w:szCs w:val="20"/>
        </w:rPr>
        <w:t>страхового возмещения, согласно Правилам страхования страховщика.</w:t>
      </w:r>
    </w:p>
    <w:p w:rsidR="007B2717" w:rsidRPr="00374236" w:rsidRDefault="007B2717" w:rsidP="007B2717">
      <w:pPr>
        <w:shd w:val="clear" w:color="auto" w:fill="FFFFFF"/>
        <w:ind w:left="709" w:right="10" w:hanging="709"/>
        <w:rPr>
          <w:spacing w:val="-1"/>
          <w:sz w:val="20"/>
          <w:szCs w:val="20"/>
        </w:rPr>
      </w:pPr>
      <w:r w:rsidRPr="00374236">
        <w:rPr>
          <w:sz w:val="20"/>
          <w:szCs w:val="20"/>
        </w:rPr>
        <w:t xml:space="preserve">4.5.  </w:t>
      </w:r>
      <w:r w:rsidRPr="00374236">
        <w:rPr>
          <w:spacing w:val="-1"/>
          <w:sz w:val="20"/>
          <w:szCs w:val="20"/>
        </w:rPr>
        <w:t>Выплата страхового возмещения производится в соответствии с Правилами страхования  Страховщика. Срок выплаты страхового возмещения может быть увеличен в случае, если Страховщик для решения вопроса о выплате затребовал материалы в компетентных органах, при этом Лизингодатель уведомляет Лизингополучателя о сделанном запросе и о возможном увеличении срока выплаты страхового возмещения.</w:t>
      </w:r>
    </w:p>
    <w:p w:rsidR="007B2717" w:rsidRPr="00B80804" w:rsidRDefault="007B2717" w:rsidP="007B2717">
      <w:pPr>
        <w:shd w:val="clear" w:color="auto" w:fill="FFFFFF"/>
        <w:tabs>
          <w:tab w:val="left" w:pos="408"/>
        </w:tabs>
        <w:spacing w:after="235" w:line="254" w:lineRule="exact"/>
        <w:ind w:right="10"/>
        <w:rPr>
          <w:spacing w:val="-3"/>
          <w:sz w:val="20"/>
          <w:szCs w:val="20"/>
        </w:rPr>
      </w:pPr>
    </w:p>
    <w:p w:rsidR="007265FA" w:rsidRPr="00471DA4" w:rsidRDefault="007265FA" w:rsidP="007265FA">
      <w:pPr>
        <w:shd w:val="clear" w:color="auto" w:fill="FFFFFF"/>
        <w:ind w:left="14" w:right="10"/>
      </w:pPr>
    </w:p>
    <w:tbl>
      <w:tblPr>
        <w:tblW w:w="0" w:type="auto"/>
        <w:tblInd w:w="108" w:type="dxa"/>
        <w:tblLayout w:type="fixed"/>
        <w:tblLook w:val="0000" w:firstRow="0" w:lastRow="0" w:firstColumn="0" w:lastColumn="0" w:noHBand="0" w:noVBand="0"/>
      </w:tblPr>
      <w:tblGrid>
        <w:gridCol w:w="4899"/>
        <w:gridCol w:w="4564"/>
      </w:tblGrid>
      <w:tr w:rsidR="007265FA" w:rsidRPr="00471DA4" w:rsidTr="002E6773">
        <w:trPr>
          <w:trHeight w:val="332"/>
        </w:trPr>
        <w:tc>
          <w:tcPr>
            <w:tcW w:w="4899" w:type="dxa"/>
            <w:shd w:val="clear" w:color="auto" w:fill="auto"/>
          </w:tcPr>
          <w:p w:rsidR="007265FA" w:rsidRDefault="007265FA" w:rsidP="002E6773">
            <w:pPr>
              <w:tabs>
                <w:tab w:val="left" w:pos="720"/>
              </w:tabs>
              <w:autoSpaceDE w:val="0"/>
              <w:rPr>
                <w:b/>
              </w:rPr>
            </w:pPr>
            <w:r>
              <w:rPr>
                <w:b/>
              </w:rPr>
              <w:t>Лизингодатель</w:t>
            </w:r>
            <w:r w:rsidRPr="00471DA4">
              <w:rPr>
                <w:b/>
              </w:rPr>
              <w:t>:</w:t>
            </w:r>
          </w:p>
          <w:p w:rsidR="007265FA" w:rsidRDefault="007265FA" w:rsidP="002E6773">
            <w:pPr>
              <w:pStyle w:val="af7"/>
              <w:rPr>
                <w:b/>
                <w:color w:val="000000"/>
                <w:spacing w:val="-2"/>
                <w:sz w:val="19"/>
                <w:szCs w:val="19"/>
              </w:rPr>
            </w:pPr>
          </w:p>
          <w:p w:rsidR="007265FA" w:rsidRPr="00D358C1" w:rsidRDefault="007265FA" w:rsidP="007265FA">
            <w:pPr>
              <w:rPr>
                <w:b/>
                <w:color w:val="000000"/>
                <w:spacing w:val="-2"/>
                <w:sz w:val="19"/>
                <w:szCs w:val="19"/>
              </w:rPr>
            </w:pPr>
          </w:p>
        </w:tc>
        <w:tc>
          <w:tcPr>
            <w:tcW w:w="4564" w:type="dxa"/>
            <w:shd w:val="clear" w:color="auto" w:fill="auto"/>
          </w:tcPr>
          <w:p w:rsidR="007265FA" w:rsidRDefault="007265FA" w:rsidP="002E6773">
            <w:pPr>
              <w:tabs>
                <w:tab w:val="left" w:pos="720"/>
              </w:tabs>
              <w:rPr>
                <w:b/>
              </w:rPr>
            </w:pPr>
            <w:r>
              <w:rPr>
                <w:b/>
              </w:rPr>
              <w:t>Лизингополучатель</w:t>
            </w:r>
            <w:r w:rsidRPr="00471DA4">
              <w:rPr>
                <w:b/>
              </w:rPr>
              <w:t>:</w:t>
            </w:r>
          </w:p>
          <w:p w:rsidR="007265FA" w:rsidRDefault="007265FA" w:rsidP="002E6773">
            <w:pPr>
              <w:tabs>
                <w:tab w:val="left" w:pos="720"/>
              </w:tabs>
              <w:rPr>
                <w:b/>
              </w:rPr>
            </w:pPr>
          </w:p>
          <w:p w:rsidR="007265FA" w:rsidRPr="00471DA4" w:rsidRDefault="007265FA" w:rsidP="002E6773">
            <w:pPr>
              <w:tabs>
                <w:tab w:val="left" w:pos="720"/>
              </w:tabs>
              <w:rPr>
                <w:b/>
                <w:caps/>
              </w:rPr>
            </w:pPr>
          </w:p>
        </w:tc>
      </w:tr>
    </w:tbl>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Default="007265FA" w:rsidP="00C0407C">
      <w:pPr>
        <w:jc w:val="center"/>
      </w:pPr>
    </w:p>
    <w:p w:rsidR="0086470C" w:rsidRDefault="0086470C" w:rsidP="00C0407C">
      <w:pPr>
        <w:jc w:val="center"/>
      </w:pPr>
    </w:p>
    <w:p w:rsidR="00C0407C" w:rsidRPr="00C0407C" w:rsidRDefault="00C0407C" w:rsidP="004D1D12">
      <w:pPr>
        <w:ind w:left="2124" w:firstLine="708"/>
      </w:pPr>
    </w:p>
    <w:p w:rsidR="005206D5" w:rsidRPr="00C0407C" w:rsidRDefault="00493532" w:rsidP="004D1D12">
      <w:pPr>
        <w:ind w:left="2124" w:firstLine="708"/>
      </w:pPr>
      <w:r w:rsidRPr="00C0407C">
        <w:lastRenderedPageBreak/>
        <w:t xml:space="preserve">6. </w:t>
      </w:r>
      <w:r w:rsidR="005206D5" w:rsidRPr="00C0407C">
        <w:t>ИНФОРМАЦИОННАЯ КАРТА</w:t>
      </w:r>
      <w:bookmarkEnd w:id="94"/>
      <w:r w:rsidR="005206D5" w:rsidRPr="00C0407C">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5206D5" w:rsidRPr="00C0407C" w:rsidTr="005F7A56">
        <w:trPr>
          <w:trHeight w:val="1518"/>
        </w:trPr>
        <w:tc>
          <w:tcPr>
            <w:tcW w:w="884" w:type="dxa"/>
          </w:tcPr>
          <w:p w:rsidR="005206D5" w:rsidRPr="00C0407C" w:rsidRDefault="005206D5" w:rsidP="005206D5">
            <w:pPr>
              <w:ind w:left="-15"/>
              <w:jc w:val="center"/>
            </w:pPr>
            <w:r w:rsidRPr="00C0407C">
              <w:t>1.</w:t>
            </w:r>
          </w:p>
        </w:tc>
        <w:tc>
          <w:tcPr>
            <w:tcW w:w="2945" w:type="dxa"/>
          </w:tcPr>
          <w:p w:rsidR="005206D5" w:rsidRPr="00C0407C" w:rsidRDefault="005206D5" w:rsidP="005206D5">
            <w:pPr>
              <w:ind w:right="153"/>
            </w:pPr>
            <w:r w:rsidRPr="00C0407C">
              <w:rPr>
                <w:bCs/>
              </w:rPr>
              <w:t xml:space="preserve">Предмет </w:t>
            </w:r>
            <w:r w:rsidR="006963F0" w:rsidRPr="00C0407C">
              <w:rPr>
                <w:bCs/>
              </w:rPr>
              <w:t>запроса предложений</w:t>
            </w:r>
            <w:r w:rsidRPr="00C0407C">
              <w:rPr>
                <w:bCs/>
              </w:rPr>
              <w:t>.</w:t>
            </w:r>
          </w:p>
          <w:p w:rsidR="005206D5" w:rsidRPr="00C0407C" w:rsidRDefault="005206D5" w:rsidP="005206D5">
            <w:pPr>
              <w:jc w:val="both"/>
            </w:pPr>
            <w:r w:rsidRPr="00C0407C">
              <w:rPr>
                <w:bCs/>
              </w:rPr>
              <w:t>Состав и объем товара, работ, услуг</w:t>
            </w:r>
          </w:p>
          <w:p w:rsidR="005206D5" w:rsidRPr="00C0407C" w:rsidRDefault="005206D5" w:rsidP="005206D5">
            <w:pPr>
              <w:jc w:val="both"/>
              <w:rPr>
                <w:b/>
              </w:rPr>
            </w:pPr>
          </w:p>
          <w:p w:rsidR="005206D5" w:rsidRPr="00C0407C" w:rsidRDefault="005206D5" w:rsidP="005206D5">
            <w:pPr>
              <w:jc w:val="both"/>
              <w:rPr>
                <w:bCs/>
              </w:rPr>
            </w:pPr>
          </w:p>
        </w:tc>
        <w:tc>
          <w:tcPr>
            <w:tcW w:w="6523" w:type="dxa"/>
          </w:tcPr>
          <w:p w:rsidR="00343CF3" w:rsidRPr="00343CF3" w:rsidRDefault="005206D5" w:rsidP="00653A2F">
            <w:pPr>
              <w:ind w:left="284" w:right="-113"/>
              <w:jc w:val="both"/>
              <w:rPr>
                <w:rFonts w:ascii="Segoe UI" w:hAnsi="Segoe UI" w:cs="Segoe UI"/>
              </w:rPr>
            </w:pPr>
            <w:proofErr w:type="gramStart"/>
            <w:r w:rsidRPr="008945BF">
              <w:rPr>
                <w:bCs/>
              </w:rPr>
              <w:t xml:space="preserve">Предметом </w:t>
            </w:r>
            <w:r w:rsidR="006963F0" w:rsidRPr="008945BF">
              <w:rPr>
                <w:bCs/>
              </w:rPr>
              <w:t xml:space="preserve">запроса предложений </w:t>
            </w:r>
            <w:r w:rsidRPr="008945BF">
              <w:rPr>
                <w:bCs/>
              </w:rPr>
              <w:t xml:space="preserve"> является </w:t>
            </w:r>
            <w:r w:rsidR="009D7165" w:rsidRPr="008945BF">
              <w:rPr>
                <w:bCs/>
              </w:rPr>
              <w:t>предоставление в финансовую а</w:t>
            </w:r>
            <w:r w:rsidR="008945BF" w:rsidRPr="008945BF">
              <w:rPr>
                <w:bCs/>
              </w:rPr>
              <w:t xml:space="preserve">ренду </w:t>
            </w:r>
            <w:r w:rsidR="009D7165" w:rsidRPr="008945BF">
              <w:rPr>
                <w:bCs/>
              </w:rPr>
              <w:t>лизинг</w:t>
            </w:r>
            <w:r w:rsidR="0016201A">
              <w:rPr>
                <w:bCs/>
              </w:rPr>
              <w:t xml:space="preserve"> оборудования для котельных</w:t>
            </w:r>
            <w:r w:rsidR="00712106" w:rsidRPr="008945BF">
              <w:rPr>
                <w:bCs/>
              </w:rPr>
              <w:t xml:space="preserve"> </w:t>
            </w:r>
            <w:r w:rsidR="0016201A">
              <w:rPr>
                <w:bCs/>
              </w:rPr>
              <w:t>(</w:t>
            </w:r>
            <w:r w:rsidR="009D7165" w:rsidRPr="008945BF">
              <w:rPr>
                <w:bCs/>
              </w:rPr>
              <w:t>нов</w:t>
            </w:r>
            <w:r w:rsidR="00940BD2">
              <w:rPr>
                <w:bCs/>
              </w:rPr>
              <w:t>ых</w:t>
            </w:r>
            <w:r w:rsidR="009D7165" w:rsidRPr="008945BF">
              <w:rPr>
                <w:bCs/>
              </w:rPr>
              <w:t xml:space="preserve"> (не использованн</w:t>
            </w:r>
            <w:r w:rsidR="00F317DE" w:rsidRPr="008945BF">
              <w:rPr>
                <w:bCs/>
              </w:rPr>
              <w:t>ых</w:t>
            </w:r>
            <w:r w:rsidR="009D7165" w:rsidRPr="008945BF">
              <w:rPr>
                <w:bCs/>
              </w:rPr>
              <w:t xml:space="preserve"> ранее)</w:t>
            </w:r>
            <w:r w:rsidR="003F72CC" w:rsidRPr="008945BF">
              <w:rPr>
                <w:bCs/>
              </w:rPr>
              <w:t xml:space="preserve"> </w:t>
            </w:r>
            <w:r w:rsidR="00343CF3">
              <w:rPr>
                <w:bCs/>
              </w:rPr>
              <w:t>2</w:t>
            </w:r>
            <w:r w:rsidR="00940BD2" w:rsidRPr="00940BD2">
              <w:rPr>
                <w:bCs/>
              </w:rPr>
              <w:t xml:space="preserve"> (</w:t>
            </w:r>
            <w:r w:rsidR="00343CF3">
              <w:rPr>
                <w:bCs/>
              </w:rPr>
              <w:t>двух</w:t>
            </w:r>
            <w:r w:rsidR="00940BD2" w:rsidRPr="00940BD2">
              <w:rPr>
                <w:bCs/>
              </w:rPr>
              <w:t xml:space="preserve">) </w:t>
            </w:r>
            <w:r w:rsidR="0016201A">
              <w:rPr>
                <w:bCs/>
              </w:rPr>
              <w:t>горелок</w:t>
            </w:r>
            <w:r w:rsidR="00653A2F">
              <w:rPr>
                <w:bCs/>
              </w:rPr>
              <w:t xml:space="preserve"> </w:t>
            </w:r>
            <w:r w:rsidR="0016201A">
              <w:rPr>
                <w:lang w:val="en-US"/>
              </w:rPr>
              <w:t>GKP</w:t>
            </w:r>
            <w:r w:rsidR="0016201A">
              <w:t>-280</w:t>
            </w:r>
            <w:r w:rsidR="0016201A">
              <w:rPr>
                <w:lang w:val="en-US"/>
              </w:rPr>
              <w:t>MH</w:t>
            </w:r>
            <w:r w:rsidR="0016201A">
              <w:t xml:space="preserve"> </w:t>
            </w:r>
            <w:r w:rsidR="0016201A">
              <w:rPr>
                <w:lang w:val="en-US"/>
              </w:rPr>
              <w:t>WD</w:t>
            </w:r>
            <w:r w:rsidR="0016201A">
              <w:t>34 (</w:t>
            </w:r>
            <w:r w:rsidR="0016201A">
              <w:rPr>
                <w:lang w:val="en-US"/>
              </w:rPr>
              <w:t>DN</w:t>
            </w:r>
            <w:r w:rsidR="0016201A">
              <w:t xml:space="preserve">80, </w:t>
            </w:r>
            <w:r w:rsidR="0016201A">
              <w:rPr>
                <w:lang w:val="en-US"/>
              </w:rPr>
              <w:t>L</w:t>
            </w:r>
            <w:r w:rsidR="0016201A">
              <w:t>2=312мм)</w:t>
            </w:r>
            <w:r w:rsidR="00653A2F">
              <w:t>; 2 (двух) горелок GKP-140MH WD34 (DN50, L2=220мм); 2 (двух) насосных установок SPY-500-I.</w:t>
            </w:r>
            <w:proofErr w:type="gramEnd"/>
          </w:p>
          <w:p w:rsidR="009D7165" w:rsidRPr="008945BF" w:rsidRDefault="006963F0" w:rsidP="00D02E3D">
            <w:pPr>
              <w:numPr>
                <w:ilvl w:val="0"/>
                <w:numId w:val="26"/>
              </w:numPr>
              <w:ind w:left="69" w:firstLine="0"/>
              <w:rPr>
                <w:bCs/>
              </w:rPr>
            </w:pPr>
            <w:r w:rsidRPr="008945BF">
              <w:rPr>
                <w:rFonts w:ascii="Arial" w:hAnsi="Arial" w:cs="Arial"/>
                <w:bCs/>
                <w:color w:val="000000"/>
              </w:rPr>
              <w:t>З</w:t>
            </w:r>
            <w:r w:rsidRPr="008945BF">
              <w:rPr>
                <w:bCs/>
              </w:rPr>
              <w:t xml:space="preserve">апрос предложений </w:t>
            </w:r>
            <w:r w:rsidR="009D7165" w:rsidRPr="008945BF">
              <w:rPr>
                <w:bCs/>
              </w:rPr>
              <w:t xml:space="preserve"> состоит из одного лота.</w:t>
            </w:r>
          </w:p>
          <w:p w:rsidR="00653A2F" w:rsidRDefault="00417697" w:rsidP="00653A2F">
            <w:pPr>
              <w:ind w:left="69"/>
            </w:pPr>
            <w:r w:rsidRPr="008945BF">
              <w:rPr>
                <w:b/>
                <w:bCs/>
              </w:rPr>
              <w:t>П</w:t>
            </w:r>
            <w:r w:rsidRPr="00C0407C">
              <w:rPr>
                <w:b/>
              </w:rPr>
              <w:t>родавец</w:t>
            </w:r>
            <w:r w:rsidR="00D82553">
              <w:rPr>
                <w:b/>
              </w:rPr>
              <w:t xml:space="preserve"> </w:t>
            </w:r>
            <w:r w:rsidR="008945BF">
              <w:rPr>
                <w:b/>
              </w:rPr>
              <w:t>–</w:t>
            </w:r>
            <w:r w:rsidRPr="00C0407C">
              <w:rPr>
                <w:bCs/>
              </w:rPr>
              <w:t xml:space="preserve"> </w:t>
            </w:r>
            <w:r w:rsidR="00940BD2" w:rsidRPr="00541932">
              <w:rPr>
                <w:b/>
              </w:rPr>
              <w:t>ООО</w:t>
            </w:r>
            <w:r w:rsidR="00940BD2">
              <w:t xml:space="preserve"> </w:t>
            </w:r>
            <w:r w:rsidR="00653A2F">
              <w:t xml:space="preserve"> </w:t>
            </w:r>
            <w:r w:rsidR="00653A2F">
              <w:rPr>
                <w:b/>
              </w:rPr>
              <w:t>«КЭП-проекты»</w:t>
            </w:r>
          </w:p>
          <w:p w:rsidR="00417697" w:rsidRPr="00C0407C" w:rsidRDefault="00940BD2" w:rsidP="00D02E3D">
            <w:pPr>
              <w:ind w:left="69"/>
              <w:rPr>
                <w:bCs/>
              </w:rPr>
            </w:pPr>
            <w:r>
              <w:t xml:space="preserve">г. </w:t>
            </w:r>
            <w:r w:rsidR="00653A2F">
              <w:t>Санкт-Петербург</w:t>
            </w:r>
            <w:r>
              <w:t>.</w:t>
            </w:r>
            <w:r w:rsidR="00EC7D9C">
              <w:t xml:space="preserve"> </w:t>
            </w:r>
          </w:p>
          <w:p w:rsidR="005206D5" w:rsidRPr="00C0407C" w:rsidRDefault="009D7165" w:rsidP="00D02E3D">
            <w:pPr>
              <w:ind w:left="69"/>
              <w:rPr>
                <w:b/>
                <w:i/>
              </w:rPr>
            </w:pPr>
            <w:r w:rsidRPr="00C0407C">
              <w:rPr>
                <w:bCs/>
              </w:rPr>
              <w:t>Со</w:t>
            </w:r>
            <w:r w:rsidR="005206D5" w:rsidRPr="00C0407C">
              <w:rPr>
                <w:bCs/>
              </w:rPr>
              <w:t>став товаров, объем работ, услуг определен в разделе 8 «Техническое задание».</w:t>
            </w:r>
          </w:p>
        </w:tc>
      </w:tr>
      <w:tr w:rsidR="005206D5" w:rsidRPr="00C0407C" w:rsidTr="005F7A56">
        <w:trPr>
          <w:trHeight w:val="152"/>
        </w:trPr>
        <w:tc>
          <w:tcPr>
            <w:tcW w:w="884" w:type="dxa"/>
          </w:tcPr>
          <w:p w:rsidR="005206D5" w:rsidRPr="00C0407C" w:rsidRDefault="005206D5" w:rsidP="005206D5">
            <w:pPr>
              <w:ind w:left="-15"/>
              <w:jc w:val="center"/>
            </w:pPr>
            <w:r w:rsidRPr="00C0407C">
              <w:t>2.</w:t>
            </w:r>
          </w:p>
        </w:tc>
        <w:tc>
          <w:tcPr>
            <w:tcW w:w="2945" w:type="dxa"/>
          </w:tcPr>
          <w:p w:rsidR="005206D5" w:rsidRPr="00C0407C" w:rsidRDefault="005206D5" w:rsidP="005206D5">
            <w:pPr>
              <w:ind w:right="153"/>
              <w:rPr>
                <w:bCs/>
              </w:rPr>
            </w:pPr>
            <w:r w:rsidRPr="00C0407C">
              <w:rPr>
                <w:bCs/>
              </w:rPr>
              <w:t>Срок и место поставки товара, выполнения работ, оказания услуг</w:t>
            </w:r>
          </w:p>
          <w:p w:rsidR="005206D5" w:rsidRPr="00C0407C" w:rsidRDefault="005206D5" w:rsidP="005206D5">
            <w:pPr>
              <w:ind w:right="153"/>
            </w:pPr>
          </w:p>
        </w:tc>
        <w:tc>
          <w:tcPr>
            <w:tcW w:w="6523" w:type="dxa"/>
          </w:tcPr>
          <w:p w:rsidR="003338DC" w:rsidRPr="002B05E9" w:rsidRDefault="002B05E9" w:rsidP="00D02E3D">
            <w:pPr>
              <w:ind w:left="69"/>
              <w:rPr>
                <w:i/>
              </w:rPr>
            </w:pPr>
            <w:r>
              <w:rPr>
                <w:rFonts w:eastAsia="TimesNewRomanPSMT"/>
              </w:rPr>
              <w:t xml:space="preserve">          </w:t>
            </w:r>
            <w:r w:rsidRPr="002B05E9">
              <w:rPr>
                <w:rFonts w:eastAsia="TimesNewRomanPSMT"/>
              </w:rPr>
              <w:t xml:space="preserve">До </w:t>
            </w:r>
            <w:r w:rsidR="00D513CE">
              <w:rPr>
                <w:rFonts w:eastAsia="TimesNewRomanPSMT"/>
              </w:rPr>
              <w:t>10 (десять) недель</w:t>
            </w:r>
            <w:r w:rsidRPr="002B05E9">
              <w:rPr>
                <w:rFonts w:eastAsia="TimesNewRomanPSMT"/>
              </w:rPr>
              <w:t>, с даты внесения предоплаты.</w:t>
            </w:r>
          </w:p>
          <w:p w:rsidR="005206D5" w:rsidRPr="00C0407C" w:rsidRDefault="008E7E48" w:rsidP="00EC7D9C">
            <w:pPr>
              <w:tabs>
                <w:tab w:val="left" w:pos="0"/>
                <w:tab w:val="left" w:pos="851"/>
              </w:tabs>
              <w:suppressAutoHyphens/>
              <w:ind w:firstLine="709"/>
              <w:jc w:val="both"/>
              <w:rPr>
                <w:bCs/>
              </w:rPr>
            </w:pPr>
            <w:r w:rsidRPr="00C0407C">
              <w:rPr>
                <w:bCs/>
              </w:rPr>
              <w:t>М</w:t>
            </w:r>
            <w:r w:rsidR="005206D5" w:rsidRPr="00C0407C">
              <w:rPr>
                <w:bCs/>
              </w:rPr>
              <w:t>есто поставки товара, выполнения работ, оказания услуг:</w:t>
            </w:r>
            <w:r w:rsidR="003338DC" w:rsidRPr="00C0407C">
              <w:rPr>
                <w:bCs/>
              </w:rPr>
              <w:t xml:space="preserve"> </w:t>
            </w:r>
            <w:r w:rsidR="005F4FD6" w:rsidRPr="00C0407C">
              <w:rPr>
                <w:bCs/>
              </w:rPr>
              <w:t>Ленинградская область, г. Выборг</w:t>
            </w:r>
            <w:r w:rsidR="005F4FD6">
              <w:rPr>
                <w:bCs/>
              </w:rPr>
              <w:t>,</w:t>
            </w:r>
            <w:r w:rsidR="005F4FD6">
              <w:rPr>
                <w:spacing w:val="-2"/>
              </w:rPr>
              <w:t xml:space="preserve"> </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3.</w:t>
            </w:r>
          </w:p>
        </w:tc>
        <w:tc>
          <w:tcPr>
            <w:tcW w:w="2945" w:type="dxa"/>
          </w:tcPr>
          <w:p w:rsidR="005206D5" w:rsidRPr="00C0407C" w:rsidRDefault="005206D5" w:rsidP="005206D5">
            <w:pPr>
              <w:ind w:right="153"/>
            </w:pPr>
            <w:r w:rsidRPr="00C0407C">
              <w:rPr>
                <w:bCs/>
              </w:rPr>
              <w:t xml:space="preserve">Условия оплаты </w:t>
            </w:r>
          </w:p>
        </w:tc>
        <w:tc>
          <w:tcPr>
            <w:tcW w:w="6523" w:type="dxa"/>
          </w:tcPr>
          <w:p w:rsidR="00C54D72" w:rsidRPr="00C0407C" w:rsidRDefault="005206D5" w:rsidP="005206D5">
            <w:pPr>
              <w:jc w:val="both"/>
              <w:rPr>
                <w:bCs/>
              </w:rPr>
            </w:pPr>
            <w:r w:rsidRPr="00C0407C">
              <w:rPr>
                <w:bCs/>
              </w:rPr>
              <w:t xml:space="preserve">Условия оплаты: </w:t>
            </w:r>
          </w:p>
          <w:p w:rsidR="005206D5" w:rsidRDefault="00C54D72" w:rsidP="0093749E">
            <w:pPr>
              <w:jc w:val="both"/>
              <w:rPr>
                <w:bCs/>
              </w:rPr>
            </w:pPr>
            <w:r w:rsidRPr="00C0407C">
              <w:rPr>
                <w:bCs/>
              </w:rPr>
              <w:t>Безналичный расчет, авансовый платеж</w:t>
            </w:r>
            <w:r w:rsidR="009D2E1B" w:rsidRPr="00C0407C">
              <w:rPr>
                <w:bCs/>
              </w:rPr>
              <w:t xml:space="preserve"> </w:t>
            </w:r>
            <w:r w:rsidR="009A41DA">
              <w:rPr>
                <w:bCs/>
              </w:rPr>
              <w:t xml:space="preserve">– </w:t>
            </w:r>
            <w:r w:rsidR="00BE3EE1">
              <w:rPr>
                <w:bCs/>
              </w:rPr>
              <w:t xml:space="preserve">не более 30% от стоимости предмета </w:t>
            </w:r>
            <w:r w:rsidR="00762ED1">
              <w:rPr>
                <w:bCs/>
              </w:rPr>
              <w:t>лизинга</w:t>
            </w:r>
            <w:r w:rsidR="00994A41" w:rsidRPr="00C0407C">
              <w:rPr>
                <w:bCs/>
              </w:rPr>
              <w:t xml:space="preserve"> и</w:t>
            </w:r>
            <w:r w:rsidRPr="00C0407C">
              <w:rPr>
                <w:bCs/>
              </w:rPr>
              <w:t xml:space="preserve"> ежемесячные лизинговые платежи в течение </w:t>
            </w:r>
            <w:r w:rsidR="0016201A">
              <w:rPr>
                <w:bCs/>
              </w:rPr>
              <w:t>36</w:t>
            </w:r>
            <w:r w:rsidRPr="00C0407C">
              <w:rPr>
                <w:bCs/>
              </w:rPr>
              <w:t xml:space="preserve"> месяцев</w:t>
            </w:r>
            <w:r w:rsidR="001A3BFD" w:rsidRPr="00C0407C">
              <w:rPr>
                <w:bCs/>
              </w:rPr>
              <w:t xml:space="preserve"> </w:t>
            </w:r>
            <w:r w:rsidR="0093749E">
              <w:rPr>
                <w:bCs/>
              </w:rPr>
              <w:t>по ступенчатому (убывающему) графику, включающему пла</w:t>
            </w:r>
            <w:r w:rsidR="008D7FD3">
              <w:rPr>
                <w:bCs/>
              </w:rPr>
              <w:t>ту стоимости предмета лизинга.</w:t>
            </w:r>
          </w:p>
          <w:p w:rsidR="008945BF" w:rsidRPr="008945BF" w:rsidRDefault="008945BF" w:rsidP="0093749E">
            <w:pPr>
              <w:jc w:val="both"/>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C0407C" w:rsidRDefault="00C54D72" w:rsidP="00100A92">
            <w:pPr>
              <w:ind w:right="153"/>
              <w:rPr>
                <w:bCs/>
              </w:rPr>
            </w:pPr>
            <w:r w:rsidRPr="00C0407C">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5206D5" w:rsidRPr="00C0407C" w:rsidRDefault="00A13F97" w:rsidP="005206D5">
            <w:pPr>
              <w:pStyle w:val="rvps9"/>
              <w:rPr>
                <w:bCs/>
                <w:i/>
              </w:rPr>
            </w:pPr>
            <w:r w:rsidRPr="00C0407C">
              <w:t>АО «</w:t>
            </w:r>
            <w:proofErr w:type="spellStart"/>
            <w:r w:rsidRPr="00C0407C">
              <w:t>Выборгтеплоэнерго</w:t>
            </w:r>
            <w:proofErr w:type="spellEnd"/>
            <w:r w:rsidRPr="00C0407C">
              <w:t xml:space="preserve">» </w:t>
            </w:r>
          </w:p>
          <w:p w:rsidR="005206D5" w:rsidRPr="00C0407C" w:rsidRDefault="00F17E11" w:rsidP="005206D5">
            <w:pPr>
              <w:pStyle w:val="rvps46"/>
              <w:jc w:val="both"/>
              <w:rPr>
                <w:bCs/>
              </w:rPr>
            </w:pPr>
            <w:r w:rsidRPr="00C0407C">
              <w:rPr>
                <w:bCs/>
              </w:rPr>
              <w:t>Место нахождения</w:t>
            </w:r>
            <w:r w:rsidR="00A13F97" w:rsidRPr="00C0407C">
              <w:rPr>
                <w:bCs/>
              </w:rPr>
              <w:t>: Россия, Ленинградская обл., г. Выборг, ул.</w:t>
            </w:r>
            <w:r w:rsidR="005206D5" w:rsidRPr="00C0407C">
              <w:rPr>
                <w:bCs/>
              </w:rPr>
              <w:t xml:space="preserve"> </w:t>
            </w:r>
            <w:r w:rsidR="00A13F97" w:rsidRPr="00C0407C">
              <w:rPr>
                <w:bCs/>
              </w:rPr>
              <w:t>Сухова, д. 2</w:t>
            </w:r>
          </w:p>
          <w:p w:rsidR="005206D5" w:rsidRPr="00C0407C" w:rsidRDefault="005206D5" w:rsidP="00A13F97">
            <w:pPr>
              <w:ind w:right="113"/>
              <w:contextualSpacing/>
              <w:jc w:val="both"/>
              <w:rPr>
                <w:bCs/>
              </w:rPr>
            </w:pPr>
            <w:proofErr w:type="gramStart"/>
            <w:r w:rsidRPr="00C0407C">
              <w:rPr>
                <w:bCs/>
              </w:rPr>
              <w:t>Почтовый адрес:</w:t>
            </w:r>
            <w:r w:rsidR="00A13F97" w:rsidRPr="00C0407C">
              <w:rPr>
                <w:bCs/>
              </w:rPr>
              <w:t>188800, Ленинградская о</w:t>
            </w:r>
            <w:r w:rsidR="00F17E11" w:rsidRPr="00C0407C">
              <w:rPr>
                <w:bCs/>
              </w:rPr>
              <w:t>б</w:t>
            </w:r>
            <w:r w:rsidR="00A13F97" w:rsidRPr="00C0407C">
              <w:rPr>
                <w:bCs/>
              </w:rPr>
              <w:t>ласть, г. Выборг,</w:t>
            </w:r>
            <w:r w:rsidRPr="00C0407C">
              <w:rPr>
                <w:bCs/>
              </w:rPr>
              <w:t xml:space="preserve"> </w:t>
            </w:r>
            <w:r w:rsidR="00A13F97" w:rsidRPr="00C0407C">
              <w:rPr>
                <w:bCs/>
              </w:rPr>
              <w:t>ул. Сухова, д. 2.</w:t>
            </w:r>
            <w:proofErr w:type="gramEnd"/>
          </w:p>
          <w:p w:rsidR="00C54D72" w:rsidRPr="00C0407C" w:rsidRDefault="005206D5" w:rsidP="005206D5">
            <w:pPr>
              <w:pStyle w:val="rvps9"/>
              <w:rPr>
                <w:bCs/>
              </w:rPr>
            </w:pPr>
            <w:r w:rsidRPr="00C0407C">
              <w:rPr>
                <w:bCs/>
              </w:rPr>
              <w:t xml:space="preserve">Контактное лицо по процедуре </w:t>
            </w:r>
            <w:r w:rsidR="006963F0" w:rsidRPr="00C0407C">
              <w:rPr>
                <w:bCs/>
              </w:rPr>
              <w:t>запроса предложений</w:t>
            </w:r>
            <w:r w:rsidRPr="00C0407C">
              <w:rPr>
                <w:bCs/>
              </w:rPr>
              <w:t>:</w:t>
            </w:r>
            <w:r w:rsidR="00A13F97" w:rsidRPr="00C0407C">
              <w:rPr>
                <w:bCs/>
              </w:rPr>
              <w:t xml:space="preserve"> </w:t>
            </w:r>
          </w:p>
          <w:p w:rsidR="005206D5" w:rsidRDefault="00940BD2" w:rsidP="00492344">
            <w:pPr>
              <w:pStyle w:val="rvps9"/>
              <w:rPr>
                <w:bCs/>
              </w:rPr>
            </w:pPr>
            <w:r>
              <w:rPr>
                <w:bCs/>
              </w:rPr>
              <w:t>Алехин</w:t>
            </w:r>
            <w:r w:rsidR="00100A92" w:rsidRPr="00C0407C">
              <w:rPr>
                <w:bCs/>
              </w:rPr>
              <w:t xml:space="preserve"> </w:t>
            </w:r>
            <w:r w:rsidR="00541932">
              <w:rPr>
                <w:bCs/>
              </w:rPr>
              <w:t>Алексей</w:t>
            </w:r>
            <w:r w:rsidR="00100A92" w:rsidRPr="00C0407C">
              <w:rPr>
                <w:bCs/>
              </w:rPr>
              <w:t xml:space="preserve"> </w:t>
            </w:r>
            <w:r w:rsidR="00541932">
              <w:rPr>
                <w:bCs/>
              </w:rPr>
              <w:t>Михайлович</w:t>
            </w:r>
            <w:r w:rsidR="00712106" w:rsidRPr="00C0407C">
              <w:rPr>
                <w:bCs/>
              </w:rPr>
              <w:t xml:space="preserve"> </w:t>
            </w:r>
            <w:r w:rsidR="00C54D72" w:rsidRPr="00C0407C">
              <w:rPr>
                <w:bCs/>
              </w:rPr>
              <w:t>(81378) 2-</w:t>
            </w:r>
            <w:r>
              <w:rPr>
                <w:bCs/>
              </w:rPr>
              <w:t>51</w:t>
            </w:r>
            <w:r w:rsidR="00C54D72" w:rsidRPr="00C0407C">
              <w:rPr>
                <w:bCs/>
              </w:rPr>
              <w:t>-</w:t>
            </w:r>
            <w:r>
              <w:rPr>
                <w:bCs/>
              </w:rPr>
              <w:t>71</w:t>
            </w:r>
            <w:r w:rsidR="00C54D72" w:rsidRPr="00C0407C">
              <w:rPr>
                <w:bCs/>
              </w:rPr>
              <w:t xml:space="preserve">, </w:t>
            </w:r>
            <w:r w:rsidR="00C54D72" w:rsidRPr="00C0407C">
              <w:rPr>
                <w:bCs/>
                <w:lang w:val="en-US"/>
              </w:rPr>
              <w:t>e</w:t>
            </w:r>
            <w:r w:rsidR="00C54D72" w:rsidRPr="00C0407C">
              <w:rPr>
                <w:bCs/>
              </w:rPr>
              <w:t>-</w:t>
            </w:r>
            <w:r w:rsidR="00C54D72" w:rsidRPr="00C0407C">
              <w:rPr>
                <w:bCs/>
                <w:lang w:val="en-US"/>
              </w:rPr>
              <w:t>mail</w:t>
            </w:r>
            <w:r w:rsidR="00C54D72" w:rsidRPr="00C0407C">
              <w:rPr>
                <w:bCs/>
              </w:rPr>
              <w:t xml:space="preserve">: </w:t>
            </w:r>
            <w:hyperlink r:id="rId11" w:history="1">
              <w:r w:rsidR="00492344" w:rsidRPr="00C0407C">
                <w:rPr>
                  <w:rStyle w:val="a9"/>
                  <w:bCs/>
                  <w:lang w:val="en-US"/>
                </w:rPr>
                <w:t>marina</w:t>
              </w:r>
              <w:r w:rsidR="00492344" w:rsidRPr="00C0407C">
                <w:rPr>
                  <w:rStyle w:val="a9"/>
                  <w:bCs/>
                </w:rPr>
                <w:t>.</w:t>
              </w:r>
              <w:r w:rsidR="00492344" w:rsidRPr="00C0407C">
                <w:rPr>
                  <w:rStyle w:val="a9"/>
                  <w:bCs/>
                  <w:lang w:val="en-US"/>
                </w:rPr>
                <w:t>makarova</w:t>
              </w:r>
              <w:r w:rsidR="00492344" w:rsidRPr="00C0407C">
                <w:rPr>
                  <w:rStyle w:val="a9"/>
                  <w:bCs/>
                </w:rPr>
                <w:t>1971@</w:t>
              </w:r>
              <w:r w:rsidR="00492344" w:rsidRPr="00C0407C">
                <w:rPr>
                  <w:rStyle w:val="a9"/>
                  <w:bCs/>
                  <w:lang w:val="en-US"/>
                </w:rPr>
                <w:t>mail</w:t>
              </w:r>
              <w:r w:rsidR="00492344" w:rsidRPr="00C0407C">
                <w:rPr>
                  <w:rStyle w:val="a9"/>
                  <w:bCs/>
                </w:rPr>
                <w:t>.</w:t>
              </w:r>
              <w:r w:rsidR="00492344" w:rsidRPr="00C0407C">
                <w:rPr>
                  <w:rStyle w:val="a9"/>
                  <w:bCs/>
                  <w:lang w:val="en-US"/>
                </w:rPr>
                <w:t>ru</w:t>
              </w:r>
            </w:hyperlink>
            <w:r w:rsidR="00492344" w:rsidRPr="00C0407C">
              <w:rPr>
                <w:bCs/>
              </w:rPr>
              <w:t xml:space="preserve"> Макарова Марина Александровна (81378) 2-59-85</w:t>
            </w:r>
            <w:r w:rsidR="00A877CD" w:rsidRPr="00A877CD">
              <w:rPr>
                <w:bCs/>
              </w:rPr>
              <w:t>;</w:t>
            </w:r>
          </w:p>
          <w:p w:rsidR="00A877CD" w:rsidRPr="00C0407C" w:rsidRDefault="00A877CD" w:rsidP="00624843">
            <w:pPr>
              <w:shd w:val="clear" w:color="auto" w:fill="FFFFFF"/>
              <w:spacing w:line="336" w:lineRule="auto"/>
              <w:rPr>
                <w:bCs/>
              </w:rPr>
            </w:pP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2"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541932" w:rsidP="00541932">
            <w:pPr>
              <w:ind w:right="153"/>
              <w:jc w:val="both"/>
              <w:rPr>
                <w:bCs/>
              </w:rPr>
            </w:pPr>
            <w:r>
              <w:rPr>
                <w:bCs/>
              </w:rPr>
              <w:t>09</w:t>
            </w:r>
            <w:r w:rsidR="002E6773">
              <w:rPr>
                <w:bCs/>
              </w:rPr>
              <w:t>.</w:t>
            </w:r>
            <w:r w:rsidR="00343CF3">
              <w:rPr>
                <w:bCs/>
              </w:rPr>
              <w:t>0</w:t>
            </w:r>
            <w:r>
              <w:rPr>
                <w:bCs/>
              </w:rPr>
              <w:t>8</w:t>
            </w:r>
            <w:r w:rsidR="002E6773">
              <w:rPr>
                <w:bCs/>
              </w:rPr>
              <w:t>.201</w:t>
            </w:r>
            <w:r w:rsidR="00343CF3">
              <w:rPr>
                <w:bCs/>
              </w:rPr>
              <w:t>8</w:t>
            </w:r>
            <w:r w:rsidR="002E6773">
              <w:rPr>
                <w:bCs/>
              </w:rPr>
              <w:t xml:space="preserve"> г.</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8.</w:t>
            </w:r>
          </w:p>
        </w:tc>
        <w:tc>
          <w:tcPr>
            <w:tcW w:w="2945" w:type="dxa"/>
          </w:tcPr>
          <w:p w:rsidR="005206D5" w:rsidRPr="00C0407C" w:rsidRDefault="005206D5" w:rsidP="005206D5">
            <w:pPr>
              <w:ind w:right="153"/>
              <w:rPr>
                <w:bCs/>
              </w:rPr>
            </w:pPr>
            <w:r w:rsidRPr="00C0407C">
              <w:rPr>
                <w:bCs/>
              </w:rPr>
              <w:t>Начальная (максимальная) цена договора</w:t>
            </w:r>
          </w:p>
          <w:p w:rsidR="005206D5" w:rsidRPr="00C0407C" w:rsidRDefault="005206D5" w:rsidP="005206D5">
            <w:pPr>
              <w:ind w:right="153"/>
              <w:rPr>
                <w:bCs/>
              </w:rPr>
            </w:pPr>
            <w:r w:rsidRPr="00C0407C">
              <w:rPr>
                <w:bCs/>
              </w:rPr>
              <w:t>(включает НДС)</w:t>
            </w:r>
          </w:p>
        </w:tc>
        <w:tc>
          <w:tcPr>
            <w:tcW w:w="6523" w:type="dxa"/>
          </w:tcPr>
          <w:p w:rsidR="00492344" w:rsidRPr="009A41DA" w:rsidRDefault="002A3F25" w:rsidP="00492344">
            <w:pPr>
              <w:jc w:val="both"/>
            </w:pPr>
            <w:proofErr w:type="gramStart"/>
            <w:r w:rsidRPr="00C0407C">
              <w:rPr>
                <w:bCs/>
              </w:rPr>
              <w:t>На</w:t>
            </w:r>
            <w:r w:rsidRPr="00C0407C">
              <w:t xml:space="preserve">чальная (максимальная) цена включает в себя  стоимость </w:t>
            </w:r>
            <w:r w:rsidRPr="00C0407C">
              <w:rPr>
                <w:bCs/>
              </w:rPr>
              <w:t>предмета услуги (предмета лизинга)</w:t>
            </w:r>
            <w:r w:rsidRPr="00C0407C">
              <w:t xml:space="preserve">, сумму процентов по кредитным ресурсам, вознаграждение </w:t>
            </w:r>
            <w:r w:rsidRPr="00C0407C">
              <w:rPr>
                <w:bCs/>
              </w:rPr>
              <w:t xml:space="preserve">Исполнителя </w:t>
            </w:r>
            <w:r w:rsidRPr="00C0407C">
              <w:t>на весь период лизинга</w:t>
            </w:r>
            <w:r w:rsidRPr="00C0407C">
              <w:rPr>
                <w:bCs/>
              </w:rPr>
              <w:t>,</w:t>
            </w:r>
            <w:r w:rsidRPr="00C0407C">
              <w:t xml:space="preserve"> расходы по предпродажной подготовке</w:t>
            </w:r>
            <w:r w:rsidR="000C4B28" w:rsidRPr="00C0407C">
              <w:t xml:space="preserve">, </w:t>
            </w:r>
            <w:r w:rsidR="002A02F7" w:rsidRPr="00C0407C">
              <w:t xml:space="preserve">  выкупную стои</w:t>
            </w:r>
            <w:r w:rsidR="002567CE" w:rsidRPr="00C0407C">
              <w:t>мость предмета услуги (лизинга)</w:t>
            </w:r>
            <w:r w:rsidR="008D7FD3">
              <w:t>,</w:t>
            </w:r>
            <w:r w:rsidR="002567CE" w:rsidRPr="00C0407C">
              <w:t xml:space="preserve"> </w:t>
            </w:r>
            <w:r w:rsidR="006859AA" w:rsidRPr="00C0407C">
              <w:t xml:space="preserve">а так же все </w:t>
            </w:r>
            <w:r w:rsidR="006859AA" w:rsidRPr="00C0407C">
              <w:lastRenderedPageBreak/>
              <w:t xml:space="preserve">затраты, издержки и иные расходы Исполнителя, в том числе </w:t>
            </w:r>
            <w:r w:rsidR="008945BF">
              <w:t xml:space="preserve">доставка предмета лизинга по адресу Ленинградская область, г. Выборг, а также </w:t>
            </w:r>
            <w:r w:rsidR="006859AA" w:rsidRPr="00C0407C">
              <w:t>сопутствующие</w:t>
            </w:r>
            <w:r w:rsidR="008945BF">
              <w:t xml:space="preserve"> расходы</w:t>
            </w:r>
            <w:r w:rsidR="006859AA" w:rsidRPr="00C0407C">
              <w:t>, связанные с исполнением</w:t>
            </w:r>
            <w:proofErr w:type="gramEnd"/>
            <w:r w:rsidR="006859AA" w:rsidRPr="00C0407C">
              <w:t xml:space="preserve"> </w:t>
            </w:r>
            <w:r w:rsidR="006859AA" w:rsidRPr="009A41DA">
              <w:t>договора (включая стоимость работ и материалов), а также все налоги и сборы (включая НДС)</w:t>
            </w:r>
            <w:r w:rsidRPr="009A41DA">
              <w:t xml:space="preserve"> и составляет</w:t>
            </w:r>
            <w:r w:rsidR="009A41DA" w:rsidRPr="009A41DA">
              <w:t xml:space="preserve"> </w:t>
            </w:r>
            <w:r w:rsidR="008945BF">
              <w:rPr>
                <w:b/>
                <w:bCs/>
              </w:rPr>
              <w:t xml:space="preserve"> </w:t>
            </w:r>
            <w:r w:rsidR="00653A2F">
              <w:rPr>
                <w:b/>
                <w:bCs/>
              </w:rPr>
              <w:t>5 620 861,29</w:t>
            </w:r>
            <w:r w:rsidR="009A41DA" w:rsidRPr="009A41DA">
              <w:rPr>
                <w:bCs/>
              </w:rPr>
              <w:t xml:space="preserve">  </w:t>
            </w:r>
            <w:r w:rsidR="00492344" w:rsidRPr="009A41DA">
              <w:t xml:space="preserve">руб., в т.ч. НДС 18% </w:t>
            </w:r>
          </w:p>
          <w:p w:rsidR="005206D5" w:rsidRPr="00C0407C" w:rsidRDefault="00C3544C" w:rsidP="006859AA">
            <w:pPr>
              <w:pStyle w:val="3a"/>
              <w:tabs>
                <w:tab w:val="left" w:pos="709"/>
              </w:tabs>
              <w:spacing w:before="120"/>
              <w:ind w:left="0" w:right="153"/>
              <w:rPr>
                <w:bCs/>
                <w:szCs w:val="24"/>
              </w:rPr>
            </w:pPr>
            <w:r w:rsidRPr="009A41DA">
              <w:rPr>
                <w:bCs/>
                <w:szCs w:val="24"/>
              </w:rPr>
              <w:t xml:space="preserve">Данные </w:t>
            </w:r>
            <w:r w:rsidR="006859AA" w:rsidRPr="009A41DA">
              <w:rPr>
                <w:bCs/>
                <w:szCs w:val="24"/>
              </w:rPr>
              <w:t>получены на основании исследования рынка путем анализа расчетов организаций, представляющих</w:t>
            </w:r>
            <w:r w:rsidR="006859AA" w:rsidRPr="00C0407C">
              <w:rPr>
                <w:bCs/>
                <w:szCs w:val="24"/>
              </w:rPr>
              <w:t xml:space="preserve"> функционирующий рынок.</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lastRenderedPageBreak/>
              <w:t>9.</w:t>
            </w:r>
          </w:p>
        </w:tc>
        <w:tc>
          <w:tcPr>
            <w:tcW w:w="2945" w:type="dxa"/>
          </w:tcPr>
          <w:p w:rsidR="005206D5" w:rsidRPr="00C0407C" w:rsidRDefault="005206D5" w:rsidP="005206D5">
            <w:pPr>
              <w:ind w:right="153"/>
            </w:pPr>
            <w:r w:rsidRPr="00C0407C">
              <w:t xml:space="preserve">Официальный язык </w:t>
            </w:r>
            <w:r w:rsidR="004577F0" w:rsidRPr="00C0407C">
              <w:rPr>
                <w:bCs/>
              </w:rPr>
              <w:t>запроса предложений</w:t>
            </w:r>
          </w:p>
        </w:tc>
        <w:tc>
          <w:tcPr>
            <w:tcW w:w="6523" w:type="dxa"/>
          </w:tcPr>
          <w:p w:rsidR="005206D5" w:rsidRPr="00C0407C" w:rsidRDefault="005206D5" w:rsidP="005206D5">
            <w:pPr>
              <w:ind w:right="153"/>
              <w:jc w:val="both"/>
            </w:pPr>
            <w:r w:rsidRPr="00C0407C">
              <w:t>Русский</w:t>
            </w:r>
          </w:p>
        </w:tc>
      </w:tr>
      <w:tr w:rsidR="005206D5" w:rsidRPr="00C0407C" w:rsidTr="005F7A56">
        <w:trPr>
          <w:trHeight w:val="397"/>
        </w:trPr>
        <w:tc>
          <w:tcPr>
            <w:tcW w:w="884" w:type="dxa"/>
          </w:tcPr>
          <w:p w:rsidR="005206D5" w:rsidRPr="00C0407C" w:rsidRDefault="005206D5" w:rsidP="005206D5">
            <w:pPr>
              <w:spacing w:after="120"/>
              <w:jc w:val="center"/>
            </w:pPr>
            <w:r w:rsidRPr="00C0407C">
              <w:t>10.</w:t>
            </w:r>
          </w:p>
        </w:tc>
        <w:tc>
          <w:tcPr>
            <w:tcW w:w="2945" w:type="dxa"/>
          </w:tcPr>
          <w:p w:rsidR="005206D5" w:rsidRPr="00C0407C" w:rsidRDefault="005206D5" w:rsidP="005206D5">
            <w:pPr>
              <w:ind w:right="153"/>
            </w:pPr>
            <w:r w:rsidRPr="00C0407C">
              <w:t>Валюта конкурса</w:t>
            </w:r>
          </w:p>
        </w:tc>
        <w:tc>
          <w:tcPr>
            <w:tcW w:w="6523" w:type="dxa"/>
          </w:tcPr>
          <w:p w:rsidR="005206D5" w:rsidRPr="00C0407C" w:rsidRDefault="005206D5" w:rsidP="005206D5">
            <w:pPr>
              <w:ind w:right="153"/>
              <w:jc w:val="both"/>
            </w:pPr>
            <w:r w:rsidRPr="00C0407C">
              <w:rPr>
                <w:bCs/>
                <w:snapToGrid w:val="0"/>
              </w:rPr>
              <w:t>Российский рубль</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t>11.</w:t>
            </w:r>
          </w:p>
        </w:tc>
        <w:tc>
          <w:tcPr>
            <w:tcW w:w="2945" w:type="dxa"/>
          </w:tcPr>
          <w:p w:rsidR="005206D5" w:rsidRPr="00C0407C" w:rsidRDefault="005206D5" w:rsidP="004577F0">
            <w:pPr>
              <w:ind w:right="153"/>
            </w:pPr>
            <w:r w:rsidRPr="00C0407C">
              <w:t xml:space="preserve">Размер и валюта обеспечения заявки на участие в </w:t>
            </w:r>
            <w:r w:rsidR="004577F0" w:rsidRPr="00C0407C">
              <w:rPr>
                <w:bCs/>
              </w:rPr>
              <w:t xml:space="preserve">запросе предложений </w:t>
            </w:r>
            <w:r w:rsidRPr="00C0407C">
              <w:t xml:space="preserve"> </w:t>
            </w:r>
          </w:p>
        </w:tc>
        <w:tc>
          <w:tcPr>
            <w:tcW w:w="6523" w:type="dxa"/>
          </w:tcPr>
          <w:p w:rsidR="00C54D72" w:rsidRPr="00C0407C" w:rsidRDefault="005206D5" w:rsidP="00C54D72">
            <w:pPr>
              <w:spacing w:line="23" w:lineRule="atLeast"/>
              <w:jc w:val="both"/>
              <w:rPr>
                <w:bCs/>
                <w:i/>
                <w:snapToGrid w:val="0"/>
              </w:rPr>
            </w:pPr>
            <w:r w:rsidRPr="00C0407C">
              <w:rPr>
                <w:bCs/>
                <w:snapToGrid w:val="0"/>
              </w:rPr>
              <w:t xml:space="preserve">Не требуется </w:t>
            </w:r>
          </w:p>
          <w:p w:rsidR="005206D5" w:rsidRPr="00C0407C" w:rsidRDefault="005206D5" w:rsidP="005206D5">
            <w:pPr>
              <w:spacing w:line="23" w:lineRule="atLeast"/>
              <w:jc w:val="both"/>
              <w:rPr>
                <w:bCs/>
                <w:i/>
                <w:snapToGrid w:val="0"/>
              </w:rPr>
            </w:pPr>
          </w:p>
        </w:tc>
      </w:tr>
      <w:tr w:rsidR="005206D5" w:rsidRPr="00C0407C" w:rsidTr="005F7A56">
        <w:trPr>
          <w:trHeight w:val="709"/>
        </w:trPr>
        <w:tc>
          <w:tcPr>
            <w:tcW w:w="884" w:type="dxa"/>
          </w:tcPr>
          <w:p w:rsidR="005206D5" w:rsidRPr="00C0407C" w:rsidRDefault="005206D5" w:rsidP="005206D5">
            <w:pPr>
              <w:spacing w:after="120"/>
              <w:ind w:left="-15"/>
              <w:jc w:val="center"/>
            </w:pPr>
            <w:r w:rsidRPr="00C0407C">
              <w:t>12.</w:t>
            </w:r>
          </w:p>
        </w:tc>
        <w:tc>
          <w:tcPr>
            <w:tcW w:w="2945" w:type="dxa"/>
          </w:tcPr>
          <w:p w:rsidR="005206D5" w:rsidRPr="00C0407C" w:rsidRDefault="005206D5" w:rsidP="004577F0">
            <w:pPr>
              <w:spacing w:after="120"/>
              <w:ind w:right="153"/>
            </w:pPr>
            <w:r w:rsidRPr="00C0407C">
              <w:t xml:space="preserve">Требования, предъявляемые претендентам на участие в </w:t>
            </w:r>
            <w:r w:rsidR="004577F0" w:rsidRPr="00C0407C">
              <w:rPr>
                <w:bCs/>
              </w:rPr>
              <w:t>запросе предложений</w:t>
            </w:r>
          </w:p>
        </w:tc>
        <w:tc>
          <w:tcPr>
            <w:tcW w:w="6523" w:type="dxa"/>
          </w:tcPr>
          <w:p w:rsidR="00C54D72" w:rsidRPr="00C0407C" w:rsidRDefault="005206D5" w:rsidP="00C54D72">
            <w:pPr>
              <w:tabs>
                <w:tab w:val="left" w:pos="779"/>
              </w:tabs>
              <w:ind w:right="113"/>
              <w:jc w:val="both"/>
            </w:pPr>
            <w:proofErr w:type="gramStart"/>
            <w:r w:rsidRPr="00C0407C">
              <w:t>Определены в подразделе 3.1 настоящей документации</w:t>
            </w:r>
            <w:proofErr w:type="gramEnd"/>
          </w:p>
          <w:p w:rsidR="005206D5" w:rsidRPr="00C0407C" w:rsidRDefault="005206D5" w:rsidP="005206D5">
            <w:pPr>
              <w:pStyle w:val="16"/>
              <w:spacing w:after="0" w:line="240" w:lineRule="auto"/>
              <w:ind w:left="0"/>
              <w:jc w:val="both"/>
              <w:rPr>
                <w:sz w:val="24"/>
                <w:szCs w:val="24"/>
              </w:rPr>
            </w:pPr>
          </w:p>
        </w:tc>
      </w:tr>
      <w:tr w:rsidR="005206D5" w:rsidRPr="00C0407C" w:rsidTr="005F7A56">
        <w:trPr>
          <w:trHeight w:val="709"/>
        </w:trPr>
        <w:tc>
          <w:tcPr>
            <w:tcW w:w="884" w:type="dxa"/>
          </w:tcPr>
          <w:p w:rsidR="005206D5" w:rsidRPr="00C0407C" w:rsidRDefault="005206D5" w:rsidP="005206D5">
            <w:pPr>
              <w:spacing w:after="120"/>
              <w:ind w:left="-15"/>
              <w:jc w:val="center"/>
            </w:pPr>
            <w:r w:rsidRPr="00C0407C">
              <w:t>13.</w:t>
            </w:r>
          </w:p>
        </w:tc>
        <w:tc>
          <w:tcPr>
            <w:tcW w:w="2945" w:type="dxa"/>
          </w:tcPr>
          <w:p w:rsidR="005206D5" w:rsidRPr="00C0407C" w:rsidRDefault="005206D5" w:rsidP="005206D5">
            <w:pPr>
              <w:spacing w:after="120"/>
              <w:ind w:right="153"/>
            </w:pPr>
            <w:r w:rsidRPr="00C0407C">
              <w:t>Требования к товару, работам, услугам</w:t>
            </w:r>
            <w:r w:rsidRPr="00C0407C">
              <w:rPr>
                <w:b/>
                <w:i/>
              </w:rPr>
              <w:t xml:space="preserve"> </w:t>
            </w:r>
          </w:p>
        </w:tc>
        <w:tc>
          <w:tcPr>
            <w:tcW w:w="6523" w:type="dxa"/>
          </w:tcPr>
          <w:p w:rsidR="004A41F4" w:rsidRPr="00C0407C" w:rsidRDefault="005206D5"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w:t>
            </w:r>
            <w:r w:rsidR="00F17E11" w:rsidRPr="00C0407C">
              <w:rPr>
                <w:color w:val="000000"/>
              </w:rPr>
              <w:t xml:space="preserve"> в</w:t>
            </w:r>
            <w:r w:rsidRPr="00C0407C">
              <w:rPr>
                <w:color w:val="000000"/>
              </w:rPr>
              <w:t xml:space="preserve"> разделе 8 «Техническое задани</w:t>
            </w:r>
            <w:r w:rsidR="00F63E5D" w:rsidRPr="00C0407C">
              <w:rPr>
                <w:color w:val="000000"/>
              </w:rPr>
              <w:t>е»</w:t>
            </w:r>
            <w:r w:rsidR="004A41F4" w:rsidRPr="00C0407C">
              <w:rPr>
                <w:bCs/>
              </w:rPr>
              <w:t xml:space="preserve"> </w:t>
            </w:r>
          </w:p>
        </w:tc>
      </w:tr>
      <w:tr w:rsidR="005206D5" w:rsidRPr="00C0407C" w:rsidTr="005F7A56">
        <w:trPr>
          <w:trHeight w:val="979"/>
        </w:trPr>
        <w:tc>
          <w:tcPr>
            <w:tcW w:w="884" w:type="dxa"/>
          </w:tcPr>
          <w:p w:rsidR="005206D5" w:rsidRPr="00C0407C" w:rsidRDefault="005206D5" w:rsidP="005206D5">
            <w:pPr>
              <w:spacing w:after="120"/>
              <w:ind w:left="-15"/>
              <w:jc w:val="center"/>
            </w:pPr>
            <w:r w:rsidRPr="00C0407C">
              <w:t>14.</w:t>
            </w:r>
          </w:p>
        </w:tc>
        <w:tc>
          <w:tcPr>
            <w:tcW w:w="2945" w:type="dxa"/>
          </w:tcPr>
          <w:p w:rsidR="005206D5" w:rsidRPr="00C0407C" w:rsidRDefault="005206D5" w:rsidP="004577F0">
            <w:pPr>
              <w:spacing w:after="120"/>
              <w:ind w:right="153"/>
            </w:pPr>
            <w:r w:rsidRPr="00C0407C">
              <w:rPr>
                <w:bCs/>
              </w:rPr>
              <w:t xml:space="preserve">Документы, включаемые </w:t>
            </w:r>
            <w:r w:rsidRPr="00C0407C">
              <w:t xml:space="preserve">претендентом на участие в </w:t>
            </w:r>
            <w:r w:rsidR="004577F0" w:rsidRPr="00C0407C">
              <w:rPr>
                <w:bCs/>
              </w:rPr>
              <w:t xml:space="preserve">запросе предложений </w:t>
            </w:r>
            <w:r w:rsidRPr="00C0407C" w:rsidDel="00782B65">
              <w:t xml:space="preserve"> </w:t>
            </w:r>
            <w:r w:rsidRPr="00C0407C">
              <w:rPr>
                <w:bCs/>
              </w:rPr>
              <w:t xml:space="preserve">в состав заявки на участие в </w:t>
            </w:r>
            <w:r w:rsidR="004577F0" w:rsidRPr="00C0407C">
              <w:rPr>
                <w:bCs/>
              </w:rPr>
              <w:t>запросе</w:t>
            </w:r>
            <w:r w:rsidR="00F17E11" w:rsidRPr="00C0407C">
              <w:rPr>
                <w:bCs/>
              </w:rPr>
              <w:t xml:space="preserve"> </w:t>
            </w:r>
            <w:r w:rsidR="004577F0" w:rsidRPr="00C0407C">
              <w:rPr>
                <w:bCs/>
              </w:rPr>
              <w:t>предложений</w:t>
            </w:r>
          </w:p>
        </w:tc>
        <w:tc>
          <w:tcPr>
            <w:tcW w:w="6523" w:type="dxa"/>
          </w:tcPr>
          <w:p w:rsidR="005206D5" w:rsidRPr="00C0407C" w:rsidRDefault="005206D5"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w:t>
            </w:r>
            <w:r w:rsidR="002E47C6" w:rsidRPr="00C0407C">
              <w:t>, а так же в п. 15 Информационной карты</w:t>
            </w:r>
            <w:r w:rsidRPr="00C0407C">
              <w:t>:</w:t>
            </w:r>
          </w:p>
          <w:p w:rsidR="005206D5" w:rsidRPr="00C0407C" w:rsidRDefault="005206D5" w:rsidP="005206D5">
            <w:pPr>
              <w:widowControl w:val="0"/>
              <w:shd w:val="clear" w:color="auto" w:fill="FFFFFF"/>
              <w:autoSpaceDE w:val="0"/>
              <w:autoSpaceDN w:val="0"/>
              <w:adjustRightInd w:val="0"/>
              <w:jc w:val="both"/>
              <w:rPr>
                <w:i/>
                <w:highlight w:val="yellow"/>
              </w:rPr>
            </w:pPr>
          </w:p>
          <w:p w:rsidR="005206D5" w:rsidRPr="00C0407C" w:rsidRDefault="005206D5" w:rsidP="005206D5">
            <w:pPr>
              <w:widowControl w:val="0"/>
              <w:shd w:val="clear" w:color="auto" w:fill="FFFFFF"/>
              <w:autoSpaceDE w:val="0"/>
              <w:autoSpaceDN w:val="0"/>
              <w:adjustRightInd w:val="0"/>
              <w:jc w:val="both"/>
              <w:rPr>
                <w:bCs/>
                <w:i/>
                <w:iCs/>
              </w:rPr>
            </w:pPr>
          </w:p>
        </w:tc>
      </w:tr>
      <w:tr w:rsidR="005206D5" w:rsidRPr="00C0407C" w:rsidTr="005F7A56">
        <w:trPr>
          <w:trHeight w:val="979"/>
        </w:trPr>
        <w:tc>
          <w:tcPr>
            <w:tcW w:w="884" w:type="dxa"/>
          </w:tcPr>
          <w:p w:rsidR="005206D5" w:rsidRPr="00C0407C" w:rsidRDefault="005206D5" w:rsidP="005206D5">
            <w:pPr>
              <w:spacing w:after="120"/>
              <w:ind w:left="-15"/>
              <w:jc w:val="center"/>
            </w:pPr>
            <w:r w:rsidRPr="00C0407C">
              <w:t>15.</w:t>
            </w:r>
          </w:p>
        </w:tc>
        <w:tc>
          <w:tcPr>
            <w:tcW w:w="2945" w:type="dxa"/>
          </w:tcPr>
          <w:p w:rsidR="005206D5" w:rsidRPr="00C0407C" w:rsidRDefault="005206D5" w:rsidP="005206D5">
            <w:pPr>
              <w:spacing w:after="120"/>
              <w:ind w:right="153"/>
            </w:pPr>
            <w:r w:rsidRPr="00C0407C">
              <w:t>Состав заявки на участие в конкурсе и порядок размещения документов в составе заявки</w:t>
            </w:r>
          </w:p>
        </w:tc>
        <w:tc>
          <w:tcPr>
            <w:tcW w:w="6523" w:type="dxa"/>
          </w:tcPr>
          <w:p w:rsidR="005206D5" w:rsidRPr="00C0407C" w:rsidRDefault="005206D5" w:rsidP="005206D5">
            <w:pPr>
              <w:spacing w:line="23" w:lineRule="atLeast"/>
              <w:jc w:val="both"/>
            </w:pPr>
            <w:r w:rsidRPr="00C0407C">
              <w:t xml:space="preserve"> В состав заявки на участие </w:t>
            </w:r>
            <w:proofErr w:type="gramStart"/>
            <w:r w:rsidRPr="00C0407C">
              <w:t>в</w:t>
            </w:r>
            <w:proofErr w:type="gramEnd"/>
            <w:r w:rsidRPr="00C0407C">
              <w:t xml:space="preserve"> </w:t>
            </w:r>
            <w:proofErr w:type="gramStart"/>
            <w:r w:rsidR="006963F0" w:rsidRPr="00C0407C">
              <w:rPr>
                <w:bCs/>
              </w:rPr>
              <w:t>запроса</w:t>
            </w:r>
            <w:proofErr w:type="gramEnd"/>
            <w:r w:rsidR="006963F0" w:rsidRPr="00C0407C">
              <w:rPr>
                <w:bCs/>
              </w:rPr>
              <w:t xml:space="preserve"> предложений </w:t>
            </w:r>
            <w:r w:rsidRPr="00C0407C">
              <w:t xml:space="preserve"> должны входить следующие документы:</w:t>
            </w:r>
          </w:p>
          <w:p w:rsidR="005206D5" w:rsidRPr="00C0407C" w:rsidRDefault="005206D5" w:rsidP="0095296F">
            <w:pPr>
              <w:numPr>
                <w:ilvl w:val="0"/>
                <w:numId w:val="25"/>
              </w:numPr>
              <w:spacing w:line="23" w:lineRule="atLeast"/>
              <w:jc w:val="both"/>
            </w:pPr>
            <w:r w:rsidRPr="00C0407C">
              <w:t xml:space="preserve">Заявка на участие в конкурсе; </w:t>
            </w:r>
          </w:p>
          <w:p w:rsidR="005206D5" w:rsidRPr="00C0407C" w:rsidRDefault="005206D5" w:rsidP="0095296F">
            <w:pPr>
              <w:numPr>
                <w:ilvl w:val="0"/>
                <w:numId w:val="25"/>
              </w:numPr>
              <w:spacing w:line="23" w:lineRule="atLeast"/>
              <w:jc w:val="both"/>
            </w:pPr>
            <w:r w:rsidRPr="00C0407C">
              <w:t xml:space="preserve">Анкета претендента на участие в конкурсе; </w:t>
            </w:r>
          </w:p>
          <w:p w:rsidR="005206D5" w:rsidRPr="00C0407C" w:rsidRDefault="005206D5" w:rsidP="0095296F">
            <w:pPr>
              <w:numPr>
                <w:ilvl w:val="0"/>
                <w:numId w:val="25"/>
              </w:numPr>
              <w:spacing w:line="23" w:lineRule="atLeast"/>
              <w:jc w:val="both"/>
            </w:pPr>
            <w:r w:rsidRPr="00C0407C">
              <w:t>Технико-коммерческое предложение;</w:t>
            </w:r>
          </w:p>
          <w:p w:rsidR="005206D5" w:rsidRPr="00B73167" w:rsidRDefault="005206D5" w:rsidP="0095296F">
            <w:pPr>
              <w:numPr>
                <w:ilvl w:val="0"/>
                <w:numId w:val="25"/>
              </w:numPr>
              <w:spacing w:line="23" w:lineRule="atLeast"/>
              <w:jc w:val="both"/>
              <w:rPr>
                <w:i/>
              </w:rPr>
            </w:pPr>
            <w:r w:rsidRPr="00C0407C">
              <w:t xml:space="preserve">Документы, указанные в пункте 14 раздела 6 </w:t>
            </w:r>
            <w:r w:rsidRPr="00C0407C">
              <w:rPr>
                <w:bCs/>
              </w:rPr>
              <w:t>«Информационная карта»</w:t>
            </w:r>
            <w:r w:rsidRPr="00C0407C">
              <w:t xml:space="preserve"> </w:t>
            </w:r>
          </w:p>
          <w:p w:rsidR="00B73167" w:rsidRPr="0034466F" w:rsidRDefault="0034466F" w:rsidP="0095296F">
            <w:pPr>
              <w:numPr>
                <w:ilvl w:val="0"/>
                <w:numId w:val="25"/>
              </w:numPr>
              <w:spacing w:line="23" w:lineRule="atLeast"/>
              <w:jc w:val="both"/>
              <w:rPr>
                <w:i/>
                <w:color w:val="FF0000"/>
              </w:rPr>
            </w:pPr>
            <w:r w:rsidRPr="0086470C">
              <w:t xml:space="preserve">Копия </w:t>
            </w:r>
            <w:r w:rsidR="007B2717" w:rsidRPr="0086470C">
              <w:t>договор</w:t>
            </w:r>
            <w:r w:rsidRPr="0086470C">
              <w:t>а</w:t>
            </w:r>
            <w:r w:rsidR="007B2717" w:rsidRPr="0086470C">
              <w:t xml:space="preserve"> поставки</w:t>
            </w:r>
            <w:r w:rsidRPr="0086470C">
              <w:t>,</w:t>
            </w:r>
            <w:r w:rsidR="007B2717" w:rsidRPr="0086470C">
              <w:t xml:space="preserve"> подписанного </w:t>
            </w:r>
            <w:r w:rsidR="00B73167" w:rsidRPr="0086470C">
              <w:t>поставщиком</w:t>
            </w:r>
            <w:r w:rsidR="007B2717" w:rsidRPr="0086470C">
              <w:t xml:space="preserve">, </w:t>
            </w:r>
            <w:r w:rsidRPr="0086470C">
              <w:t xml:space="preserve">и </w:t>
            </w:r>
            <w:r w:rsidR="007B2717" w:rsidRPr="0086470C">
              <w:t>заверенная Участником процедуры</w:t>
            </w:r>
            <w:r w:rsidR="00B73167" w:rsidRPr="0034466F">
              <w:rPr>
                <w:i/>
                <w:color w:val="FF0000"/>
              </w:rPr>
              <w:t>.</w:t>
            </w:r>
          </w:p>
          <w:p w:rsidR="005206D5" w:rsidRPr="00C0407C" w:rsidRDefault="00F63E5D" w:rsidP="006859AA">
            <w:pPr>
              <w:pStyle w:val="rvps51"/>
              <w:spacing w:before="0"/>
              <w:rPr>
                <w:i/>
                <w:color w:val="000000"/>
                <w:spacing w:val="3"/>
              </w:rPr>
            </w:pPr>
            <w:r w:rsidRPr="00C0407C">
              <w:rPr>
                <w:i/>
                <w:color w:val="000000"/>
                <w:spacing w:val="3"/>
              </w:rPr>
              <w:t>В случае отсутствия в конверте либо не</w:t>
            </w:r>
            <w:r w:rsidR="006859AA" w:rsidRPr="00C0407C">
              <w:rPr>
                <w:i/>
                <w:color w:val="000000"/>
                <w:spacing w:val="3"/>
              </w:rPr>
              <w:t>соответствия требованиям какого-либо из вышеперечисленных документов комиссия вправе отклонить Заявку данного Участника.</w:t>
            </w:r>
          </w:p>
          <w:p w:rsidR="006859AA" w:rsidRPr="00C0407C" w:rsidRDefault="006859AA" w:rsidP="006859AA">
            <w:pPr>
              <w:pStyle w:val="rvps51"/>
              <w:spacing w:before="0"/>
              <w:rPr>
                <w:i/>
                <w:color w:val="000000"/>
                <w:spacing w:val="3"/>
              </w:rPr>
            </w:pPr>
          </w:p>
          <w:p w:rsidR="006859AA" w:rsidRPr="00C0407C" w:rsidRDefault="006859AA" w:rsidP="006859AA">
            <w:pPr>
              <w:widowControl w:val="0"/>
              <w:autoSpaceDE w:val="0"/>
              <w:autoSpaceDN w:val="0"/>
              <w:adjustRightInd w:val="0"/>
              <w:jc w:val="both"/>
              <w:rPr>
                <w:color w:val="000000"/>
                <w:u w:val="single"/>
              </w:rPr>
            </w:pPr>
            <w:r w:rsidRPr="00C0407C">
              <w:rPr>
                <w:color w:val="000000"/>
                <w:u w:val="single"/>
              </w:rPr>
              <w:t>Конверт должен:</w:t>
            </w:r>
          </w:p>
          <w:p w:rsidR="006859AA" w:rsidRPr="00C0407C" w:rsidRDefault="006859AA" w:rsidP="006859AA">
            <w:pPr>
              <w:pStyle w:val="affd"/>
              <w:spacing w:line="240" w:lineRule="auto"/>
              <w:ind w:left="0" w:firstLine="0"/>
              <w:rPr>
                <w:color w:val="000000"/>
                <w:sz w:val="24"/>
                <w:szCs w:val="24"/>
              </w:rPr>
            </w:pPr>
            <w:r w:rsidRPr="00C0407C">
              <w:rPr>
                <w:color w:val="000000"/>
                <w:sz w:val="24"/>
                <w:szCs w:val="24"/>
              </w:rPr>
              <w:t>- быть адресован Заказчику (указывается адрес Заказчика);</w:t>
            </w:r>
          </w:p>
          <w:p w:rsidR="006859AA" w:rsidRPr="00C0407C" w:rsidRDefault="006859AA" w:rsidP="006859AA">
            <w:pPr>
              <w:pStyle w:val="affd"/>
              <w:spacing w:line="240" w:lineRule="auto"/>
              <w:ind w:left="0" w:firstLine="0"/>
              <w:rPr>
                <w:color w:val="000000"/>
                <w:sz w:val="24"/>
                <w:szCs w:val="24"/>
              </w:rPr>
            </w:pPr>
            <w:r w:rsidRPr="00C0407C">
              <w:rPr>
                <w:color w:val="000000"/>
                <w:sz w:val="24"/>
                <w:szCs w:val="24"/>
              </w:rPr>
              <w:t xml:space="preserve">- содержать наименование и почтовый адрес Участника размещения заказа для того, чтобы можно было вернуть заявку на участие </w:t>
            </w:r>
            <w:proofErr w:type="gramStart"/>
            <w:r w:rsidRPr="00C0407C">
              <w:rPr>
                <w:color w:val="000000"/>
                <w:sz w:val="24"/>
                <w:szCs w:val="24"/>
              </w:rPr>
              <w:t>в</w:t>
            </w:r>
            <w:proofErr w:type="gramEnd"/>
            <w:r w:rsidRPr="00C0407C">
              <w:rPr>
                <w:color w:val="000000"/>
                <w:sz w:val="24"/>
                <w:szCs w:val="24"/>
              </w:rPr>
              <w:t xml:space="preserve"> </w:t>
            </w:r>
            <w:r w:rsidR="006963F0" w:rsidRPr="00C0407C">
              <w:rPr>
                <w:bCs w:val="0"/>
                <w:sz w:val="24"/>
                <w:szCs w:val="24"/>
              </w:rPr>
              <w:t>запроса предложений</w:t>
            </w:r>
            <w:r w:rsidRPr="00C0407C">
              <w:rPr>
                <w:color w:val="000000"/>
                <w:sz w:val="24"/>
                <w:szCs w:val="24"/>
              </w:rPr>
              <w:t>, если она будет объявлена опоздавшей;</w:t>
            </w:r>
          </w:p>
          <w:p w:rsidR="006859AA" w:rsidRPr="00C0407C" w:rsidRDefault="006859AA" w:rsidP="006859AA">
            <w:pPr>
              <w:jc w:val="both"/>
              <w:rPr>
                <w:color w:val="000000"/>
              </w:rPr>
            </w:pPr>
            <w:r w:rsidRPr="00C0407C">
              <w:rPr>
                <w:color w:val="000000"/>
              </w:rPr>
              <w:lastRenderedPageBreak/>
              <w:t xml:space="preserve">- содержать название предмета конкурса и его номер в соответствии с извещением и слова "НЕ ВСКРЫВАТЬ </w:t>
            </w:r>
            <w:proofErr w:type="gramStart"/>
            <w:r w:rsidRPr="00C0407C">
              <w:rPr>
                <w:color w:val="000000"/>
              </w:rPr>
              <w:t>ДО</w:t>
            </w:r>
            <w:proofErr w:type="gramEnd"/>
            <w:r w:rsidRPr="00C0407C">
              <w:rPr>
                <w:color w:val="000000"/>
              </w:rPr>
              <w:t>…" (указать время и дату, указанные в информацион</w:t>
            </w:r>
            <w:r w:rsidR="00F63E5D" w:rsidRPr="00C0407C">
              <w:rPr>
                <w:color w:val="000000"/>
              </w:rPr>
              <w:t xml:space="preserve">ной карте). </w:t>
            </w:r>
            <w:r w:rsidRPr="00C0407C">
              <w:rPr>
                <w:color w:val="000000"/>
              </w:rPr>
              <w:t>После этого конверт должен быть опечатан и надежно запечатан</w:t>
            </w:r>
            <w:r w:rsidRPr="00C0407C">
              <w:rPr>
                <w:b/>
                <w:color w:val="000000"/>
              </w:rPr>
              <w:t>.</w:t>
            </w:r>
          </w:p>
          <w:p w:rsidR="006859AA" w:rsidRPr="00C0407C" w:rsidRDefault="006859AA" w:rsidP="006859AA">
            <w:pPr>
              <w:jc w:val="both"/>
              <w:rPr>
                <w:color w:val="000000"/>
              </w:rPr>
            </w:pPr>
            <w:r w:rsidRPr="00C0407C">
              <w:rPr>
                <w:color w:val="00000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6859AA" w:rsidRPr="00C0407C" w:rsidRDefault="006859AA" w:rsidP="009F099E">
            <w:pPr>
              <w:pStyle w:val="rvps51"/>
              <w:spacing w:before="0"/>
              <w:rPr>
                <w:color w:val="000000"/>
              </w:rPr>
            </w:pP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lastRenderedPageBreak/>
              <w:t>16.</w:t>
            </w:r>
          </w:p>
        </w:tc>
        <w:tc>
          <w:tcPr>
            <w:tcW w:w="2945" w:type="dxa"/>
          </w:tcPr>
          <w:p w:rsidR="005206D5" w:rsidRPr="00C0407C" w:rsidRDefault="005206D5"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5206D5" w:rsidRPr="00C0407C" w:rsidRDefault="00F63E5D" w:rsidP="00C54D72">
            <w:pPr>
              <w:pStyle w:val="Times12"/>
              <w:ind w:left="45" w:right="113" w:firstLine="0"/>
              <w:rPr>
                <w:color w:val="000000"/>
                <w:spacing w:val="-6"/>
                <w:szCs w:val="24"/>
              </w:rPr>
            </w:pPr>
            <w:r w:rsidRPr="00C0407C">
              <w:rPr>
                <w:bCs w:val="0"/>
                <w:color w:val="000000"/>
                <w:szCs w:val="24"/>
              </w:rPr>
              <w:t>Д</w:t>
            </w:r>
            <w:r w:rsidR="005206D5" w:rsidRPr="00C0407C">
              <w:rPr>
                <w:bCs w:val="0"/>
                <w:color w:val="000000"/>
                <w:szCs w:val="24"/>
              </w:rPr>
              <w:t xml:space="preserve">опускается </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t>17.</w:t>
            </w:r>
          </w:p>
        </w:tc>
        <w:tc>
          <w:tcPr>
            <w:tcW w:w="2945" w:type="dxa"/>
          </w:tcPr>
          <w:p w:rsidR="005206D5" w:rsidRPr="00C0407C" w:rsidRDefault="005206D5"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5206D5" w:rsidRPr="00C0407C" w:rsidRDefault="00F63E5D" w:rsidP="005206D5">
            <w:pPr>
              <w:pStyle w:val="Times12"/>
              <w:ind w:left="45" w:right="113" w:firstLine="0"/>
              <w:rPr>
                <w:bCs w:val="0"/>
                <w:szCs w:val="24"/>
              </w:rPr>
            </w:pPr>
            <w:r w:rsidRPr="00C0407C">
              <w:rPr>
                <w:bCs w:val="0"/>
                <w:szCs w:val="24"/>
              </w:rPr>
              <w:t>Не предусмотрено</w:t>
            </w:r>
          </w:p>
        </w:tc>
      </w:tr>
      <w:tr w:rsidR="005206D5" w:rsidRPr="00C0407C" w:rsidTr="005F7A56">
        <w:trPr>
          <w:trHeight w:val="380"/>
        </w:trPr>
        <w:tc>
          <w:tcPr>
            <w:tcW w:w="884" w:type="dxa"/>
          </w:tcPr>
          <w:p w:rsidR="005206D5" w:rsidRPr="00C0407C" w:rsidRDefault="005206D5" w:rsidP="005206D5">
            <w:pPr>
              <w:spacing w:after="120"/>
              <w:ind w:left="-15"/>
              <w:jc w:val="center"/>
            </w:pPr>
            <w:r w:rsidRPr="00C0407C">
              <w:t>18.</w:t>
            </w:r>
          </w:p>
        </w:tc>
        <w:tc>
          <w:tcPr>
            <w:tcW w:w="2945" w:type="dxa"/>
          </w:tcPr>
          <w:p w:rsidR="005206D5" w:rsidRPr="00C0407C" w:rsidRDefault="005206D5" w:rsidP="005206D5">
            <w:pPr>
              <w:spacing w:after="120"/>
              <w:ind w:right="153"/>
              <w:rPr>
                <w:spacing w:val="-6"/>
              </w:rPr>
            </w:pPr>
            <w:r w:rsidRPr="00C0407C">
              <w:t>Сведения о предоставлении преференций</w:t>
            </w:r>
          </w:p>
        </w:tc>
        <w:tc>
          <w:tcPr>
            <w:tcW w:w="6523" w:type="dxa"/>
          </w:tcPr>
          <w:p w:rsidR="005206D5" w:rsidRPr="00C0407C" w:rsidRDefault="00C54D72" w:rsidP="0014587D">
            <w:pPr>
              <w:pStyle w:val="Times12"/>
              <w:ind w:right="113" w:firstLine="0"/>
              <w:rPr>
                <w:bCs w:val="0"/>
                <w:color w:val="000000"/>
                <w:szCs w:val="24"/>
              </w:rPr>
            </w:pPr>
            <w:r w:rsidRPr="00C0407C">
              <w:rPr>
                <w:bCs w:val="0"/>
                <w:color w:val="000000"/>
                <w:szCs w:val="24"/>
              </w:rPr>
              <w:t>Пр</w:t>
            </w:r>
            <w:r w:rsidR="005206D5" w:rsidRPr="00C0407C">
              <w:rPr>
                <w:bCs w:val="0"/>
                <w:color w:val="000000"/>
                <w:szCs w:val="24"/>
              </w:rPr>
              <w:t xml:space="preserve">еференции </w:t>
            </w:r>
            <w:r w:rsidRPr="00C0407C">
              <w:rPr>
                <w:bCs w:val="0"/>
                <w:color w:val="000000"/>
                <w:szCs w:val="24"/>
              </w:rPr>
              <w:t xml:space="preserve">не </w:t>
            </w:r>
            <w:r w:rsidR="005206D5" w:rsidRPr="00C0407C">
              <w:rPr>
                <w:bCs w:val="0"/>
                <w:color w:val="000000"/>
                <w:szCs w:val="24"/>
              </w:rPr>
              <w:t xml:space="preserve">устанавливаются </w:t>
            </w:r>
          </w:p>
        </w:tc>
      </w:tr>
      <w:tr w:rsidR="005206D5" w:rsidRPr="00C0407C" w:rsidTr="005F7A56">
        <w:trPr>
          <w:trHeight w:val="232"/>
        </w:trPr>
        <w:tc>
          <w:tcPr>
            <w:tcW w:w="884" w:type="dxa"/>
          </w:tcPr>
          <w:p w:rsidR="005206D5" w:rsidRPr="00C0407C" w:rsidRDefault="005206D5" w:rsidP="005206D5">
            <w:pPr>
              <w:spacing w:after="120"/>
              <w:ind w:left="-15"/>
              <w:jc w:val="center"/>
            </w:pPr>
            <w:r w:rsidRPr="00C0407C">
              <w:t>19.</w:t>
            </w:r>
          </w:p>
        </w:tc>
        <w:tc>
          <w:tcPr>
            <w:tcW w:w="2945" w:type="dxa"/>
          </w:tcPr>
          <w:p w:rsidR="005206D5" w:rsidRPr="00C0407C" w:rsidRDefault="005206D5" w:rsidP="001822F1">
            <w:pPr>
              <w:spacing w:after="120"/>
              <w:ind w:right="153"/>
            </w:pPr>
            <w:r w:rsidRPr="00C0407C">
              <w:t xml:space="preserve">Место и срок окончания подачи заявок на участие </w:t>
            </w:r>
            <w:proofErr w:type="gramStart"/>
            <w:r w:rsidRPr="00C0407C">
              <w:t>в</w:t>
            </w:r>
            <w:proofErr w:type="gramEnd"/>
            <w:r w:rsidRPr="00C0407C">
              <w:t xml:space="preserve"> </w:t>
            </w:r>
            <w:proofErr w:type="gramStart"/>
            <w:r w:rsidR="004577F0" w:rsidRPr="00C0407C">
              <w:rPr>
                <w:bCs/>
              </w:rPr>
              <w:t>запроса</w:t>
            </w:r>
            <w:proofErr w:type="gramEnd"/>
            <w:r w:rsidR="004577F0" w:rsidRPr="00C0407C">
              <w:rPr>
                <w:bCs/>
              </w:rPr>
              <w:t xml:space="preserve"> предложений </w:t>
            </w:r>
            <w:r w:rsidRPr="00C0407C">
              <w:t xml:space="preserve"> (</w:t>
            </w:r>
            <w:r w:rsidR="001822F1" w:rsidRPr="00C0407C">
              <w:t>вс</w:t>
            </w:r>
            <w:r w:rsidRPr="00C0407C">
              <w:t>крытия</w:t>
            </w:r>
            <w:r w:rsidR="001822F1" w:rsidRPr="00C0407C">
              <w:t xml:space="preserve"> конвертов с </w:t>
            </w:r>
            <w:r w:rsidRPr="00C0407C">
              <w:t xml:space="preserve"> </w:t>
            </w:r>
            <w:r w:rsidR="001822F1" w:rsidRPr="00C0407C">
              <w:t>за</w:t>
            </w:r>
            <w:r w:rsidRPr="00C0407C">
              <w:t>яв</w:t>
            </w:r>
            <w:r w:rsidR="001822F1" w:rsidRPr="00C0407C">
              <w:t>ками)</w:t>
            </w:r>
          </w:p>
        </w:tc>
        <w:tc>
          <w:tcPr>
            <w:tcW w:w="6523" w:type="dxa"/>
          </w:tcPr>
          <w:p w:rsidR="00BF6D36" w:rsidRPr="002E6773" w:rsidRDefault="005206D5" w:rsidP="00BF6D36">
            <w:pPr>
              <w:pStyle w:val="Times12"/>
              <w:ind w:left="45" w:right="113" w:firstLine="0"/>
              <w:rPr>
                <w:bCs w:val="0"/>
                <w:color w:val="000000" w:themeColor="text1"/>
                <w:szCs w:val="24"/>
              </w:rPr>
            </w:pPr>
            <w:r w:rsidRPr="002E6773">
              <w:rPr>
                <w:bCs w:val="0"/>
                <w:color w:val="000000" w:themeColor="text1"/>
                <w:szCs w:val="24"/>
              </w:rPr>
              <w:t>Место, дата и время</w:t>
            </w:r>
            <w:r w:rsidR="00BF6D36" w:rsidRPr="002E6773">
              <w:rPr>
                <w:bCs w:val="0"/>
                <w:color w:val="000000" w:themeColor="text1"/>
                <w:szCs w:val="24"/>
              </w:rPr>
              <w:t xml:space="preserve"> окончания подачи заявок: </w:t>
            </w:r>
            <w:r w:rsidR="00940BD2">
              <w:rPr>
                <w:bCs w:val="0"/>
                <w:color w:val="000000" w:themeColor="text1"/>
                <w:szCs w:val="24"/>
              </w:rPr>
              <w:t>2</w:t>
            </w:r>
            <w:r w:rsidR="00541932">
              <w:rPr>
                <w:bCs w:val="0"/>
                <w:color w:val="000000" w:themeColor="text1"/>
                <w:szCs w:val="24"/>
              </w:rPr>
              <w:t>0</w:t>
            </w:r>
            <w:r w:rsidR="00BF6D36" w:rsidRPr="002E6773">
              <w:rPr>
                <w:bCs w:val="0"/>
                <w:color w:val="000000" w:themeColor="text1"/>
                <w:szCs w:val="24"/>
              </w:rPr>
              <w:t>.</w:t>
            </w:r>
            <w:r w:rsidR="006A2BBC">
              <w:rPr>
                <w:bCs w:val="0"/>
                <w:color w:val="000000" w:themeColor="text1"/>
                <w:szCs w:val="24"/>
              </w:rPr>
              <w:t>0</w:t>
            </w:r>
            <w:r w:rsidR="00541932">
              <w:rPr>
                <w:bCs w:val="0"/>
                <w:color w:val="000000" w:themeColor="text1"/>
                <w:szCs w:val="24"/>
              </w:rPr>
              <w:t>8</w:t>
            </w:r>
            <w:r w:rsidR="00BF6D36" w:rsidRPr="002E6773">
              <w:rPr>
                <w:bCs w:val="0"/>
                <w:color w:val="000000" w:themeColor="text1"/>
                <w:szCs w:val="24"/>
              </w:rPr>
              <w:t>.</w:t>
            </w:r>
            <w:r w:rsidR="00A62F0B" w:rsidRPr="002E6773">
              <w:rPr>
                <w:bCs w:val="0"/>
                <w:color w:val="000000" w:themeColor="text1"/>
                <w:szCs w:val="24"/>
              </w:rPr>
              <w:t>201</w:t>
            </w:r>
            <w:r w:rsidR="006A2BBC">
              <w:rPr>
                <w:bCs w:val="0"/>
                <w:color w:val="000000" w:themeColor="text1"/>
                <w:szCs w:val="24"/>
              </w:rPr>
              <w:t>8</w:t>
            </w:r>
            <w:r w:rsidR="00BF6D36" w:rsidRPr="002E6773">
              <w:rPr>
                <w:bCs w:val="0"/>
                <w:color w:val="000000" w:themeColor="text1"/>
                <w:szCs w:val="24"/>
              </w:rPr>
              <w:t xml:space="preserve">   1</w:t>
            </w:r>
            <w:r w:rsidR="005F1AD0">
              <w:rPr>
                <w:bCs w:val="0"/>
                <w:color w:val="000000" w:themeColor="text1"/>
                <w:szCs w:val="24"/>
              </w:rPr>
              <w:t>7</w:t>
            </w:r>
            <w:r w:rsidR="00BF6D36" w:rsidRPr="002E6773">
              <w:rPr>
                <w:bCs w:val="0"/>
                <w:color w:val="000000" w:themeColor="text1"/>
                <w:szCs w:val="24"/>
              </w:rPr>
              <w:t>.00</w:t>
            </w:r>
          </w:p>
          <w:p w:rsidR="001822F1" w:rsidRPr="002E6773" w:rsidRDefault="001822F1" w:rsidP="001822F1">
            <w:pPr>
              <w:pStyle w:val="Times12"/>
              <w:ind w:left="45" w:right="113" w:firstLine="0"/>
              <w:rPr>
                <w:bCs w:val="0"/>
                <w:color w:val="000000" w:themeColor="text1"/>
                <w:szCs w:val="24"/>
              </w:rPr>
            </w:pPr>
            <w:r w:rsidRPr="002E6773">
              <w:rPr>
                <w:bCs w:val="0"/>
                <w:color w:val="000000" w:themeColor="text1"/>
                <w:szCs w:val="24"/>
              </w:rPr>
              <w:t xml:space="preserve"> вскрыти</w:t>
            </w:r>
            <w:r w:rsidR="00D938A4">
              <w:rPr>
                <w:bCs w:val="0"/>
                <w:color w:val="000000" w:themeColor="text1"/>
                <w:szCs w:val="24"/>
              </w:rPr>
              <w:t>е</w:t>
            </w:r>
            <w:r w:rsidRPr="002E6773">
              <w:rPr>
                <w:bCs w:val="0"/>
                <w:color w:val="000000" w:themeColor="text1"/>
                <w:szCs w:val="24"/>
              </w:rPr>
              <w:t xml:space="preserve"> конвертов с заявками</w:t>
            </w:r>
            <w:r w:rsidR="0014587D" w:rsidRPr="002E6773">
              <w:rPr>
                <w:bCs w:val="0"/>
                <w:color w:val="000000" w:themeColor="text1"/>
                <w:szCs w:val="24"/>
              </w:rPr>
              <w:t>:</w:t>
            </w:r>
          </w:p>
          <w:p w:rsidR="0014587D" w:rsidRPr="002E6773" w:rsidRDefault="0014587D" w:rsidP="001822F1">
            <w:pPr>
              <w:pStyle w:val="Times12"/>
              <w:ind w:left="45" w:right="113" w:firstLine="0"/>
              <w:rPr>
                <w:bCs w:val="0"/>
                <w:color w:val="000000" w:themeColor="text1"/>
                <w:szCs w:val="24"/>
              </w:rPr>
            </w:pPr>
            <w:r w:rsidRPr="002E6773">
              <w:rPr>
                <w:bCs w:val="0"/>
                <w:color w:val="000000" w:themeColor="text1"/>
                <w:szCs w:val="24"/>
              </w:rPr>
              <w:t>по адрес</w:t>
            </w:r>
            <w:r w:rsidR="00D938A4">
              <w:rPr>
                <w:bCs w:val="0"/>
                <w:color w:val="000000" w:themeColor="text1"/>
                <w:szCs w:val="24"/>
              </w:rPr>
              <w:t>у: г. Выборг, ул. Сухова, д. 2</w:t>
            </w:r>
          </w:p>
          <w:p w:rsidR="005206D5" w:rsidRPr="002E6773" w:rsidRDefault="0014587D" w:rsidP="00541932">
            <w:pPr>
              <w:pStyle w:val="Times12"/>
              <w:ind w:left="45" w:right="113" w:firstLine="0"/>
              <w:rPr>
                <w:bCs w:val="0"/>
                <w:color w:val="000000" w:themeColor="text1"/>
                <w:szCs w:val="24"/>
              </w:rPr>
            </w:pPr>
            <w:r w:rsidRPr="002E6773">
              <w:rPr>
                <w:bCs w:val="0"/>
                <w:color w:val="000000" w:themeColor="text1"/>
                <w:szCs w:val="24"/>
              </w:rPr>
              <w:t xml:space="preserve">дата вскрытия: </w:t>
            </w:r>
            <w:r w:rsidR="001073F4" w:rsidRPr="002E6773">
              <w:rPr>
                <w:bCs w:val="0"/>
                <w:color w:val="000000" w:themeColor="text1"/>
                <w:szCs w:val="24"/>
              </w:rPr>
              <w:t>«</w:t>
            </w:r>
            <w:r w:rsidR="005F1AD0">
              <w:rPr>
                <w:bCs w:val="0"/>
                <w:color w:val="000000" w:themeColor="text1"/>
                <w:szCs w:val="24"/>
              </w:rPr>
              <w:t>2</w:t>
            </w:r>
            <w:r w:rsidR="00541932">
              <w:rPr>
                <w:bCs w:val="0"/>
                <w:color w:val="000000" w:themeColor="text1"/>
                <w:szCs w:val="24"/>
              </w:rPr>
              <w:t>1</w:t>
            </w:r>
            <w:r w:rsidR="003F1E4B" w:rsidRPr="002E6773">
              <w:rPr>
                <w:bCs w:val="0"/>
                <w:color w:val="000000" w:themeColor="text1"/>
                <w:szCs w:val="24"/>
              </w:rPr>
              <w:t>»</w:t>
            </w:r>
            <w:r w:rsidR="0026099D" w:rsidRPr="002E6773">
              <w:rPr>
                <w:bCs w:val="0"/>
                <w:color w:val="000000" w:themeColor="text1"/>
                <w:szCs w:val="24"/>
              </w:rPr>
              <w:t xml:space="preserve"> </w:t>
            </w:r>
            <w:r w:rsidR="00541932">
              <w:rPr>
                <w:bCs w:val="0"/>
                <w:color w:val="000000" w:themeColor="text1"/>
                <w:szCs w:val="24"/>
              </w:rPr>
              <w:t>августа</w:t>
            </w:r>
            <w:r w:rsidR="0026099D"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5206D5" w:rsidRPr="002E6773">
              <w:rPr>
                <w:bCs w:val="0"/>
                <w:color w:val="000000" w:themeColor="text1"/>
                <w:szCs w:val="24"/>
              </w:rPr>
              <w:t xml:space="preserve"> года </w:t>
            </w:r>
            <w:r w:rsidR="006963F0" w:rsidRPr="002E6773">
              <w:rPr>
                <w:bCs w:val="0"/>
                <w:color w:val="000000" w:themeColor="text1"/>
                <w:szCs w:val="24"/>
              </w:rPr>
              <w:t>10</w:t>
            </w:r>
            <w:r w:rsidR="005206D5" w:rsidRPr="002E6773">
              <w:rPr>
                <w:bCs w:val="0"/>
                <w:color w:val="000000" w:themeColor="text1"/>
                <w:szCs w:val="24"/>
              </w:rPr>
              <w:t>:</w:t>
            </w:r>
            <w:r w:rsidR="003F1E4B" w:rsidRPr="002E6773">
              <w:rPr>
                <w:bCs w:val="0"/>
                <w:color w:val="000000" w:themeColor="text1"/>
                <w:szCs w:val="24"/>
              </w:rPr>
              <w:t>00</w:t>
            </w:r>
            <w:r w:rsidR="005206D5" w:rsidRPr="002E6773">
              <w:rPr>
                <w:bCs w:val="0"/>
                <w:color w:val="000000" w:themeColor="text1"/>
                <w:szCs w:val="24"/>
              </w:rPr>
              <w:t xml:space="preserve"> (время московское)</w:t>
            </w:r>
          </w:p>
        </w:tc>
      </w:tr>
      <w:tr w:rsidR="005206D5" w:rsidRPr="00C0407C" w:rsidTr="005F7A56">
        <w:trPr>
          <w:trHeight w:val="232"/>
        </w:trPr>
        <w:tc>
          <w:tcPr>
            <w:tcW w:w="884" w:type="dxa"/>
          </w:tcPr>
          <w:p w:rsidR="005206D5" w:rsidRPr="00C0407C" w:rsidRDefault="005206D5" w:rsidP="005206D5">
            <w:pPr>
              <w:spacing w:after="120"/>
              <w:ind w:left="-15"/>
              <w:jc w:val="center"/>
              <w:rPr>
                <w:lang w:val="en-US"/>
              </w:rPr>
            </w:pPr>
            <w:r w:rsidRPr="00C0407C">
              <w:t>20.</w:t>
            </w:r>
          </w:p>
        </w:tc>
        <w:tc>
          <w:tcPr>
            <w:tcW w:w="2945" w:type="dxa"/>
          </w:tcPr>
          <w:p w:rsidR="005206D5" w:rsidRPr="00C0407C" w:rsidRDefault="005206D5" w:rsidP="005206D5">
            <w:pPr>
              <w:spacing w:after="120"/>
              <w:ind w:right="153"/>
            </w:pPr>
            <w:r w:rsidRPr="00C0407C">
              <w:t>Место, дата рассмотрения, сопоставления и оценки</w:t>
            </w:r>
            <w:r w:rsidRPr="00C0407C">
              <w:rPr>
                <w:bCs/>
              </w:rPr>
              <w:t xml:space="preserve"> заявок, подведения итогов </w:t>
            </w:r>
            <w:r w:rsidR="004577F0" w:rsidRPr="00C0407C">
              <w:rPr>
                <w:bCs/>
              </w:rPr>
              <w:t>запроса предложений</w:t>
            </w:r>
          </w:p>
        </w:tc>
        <w:tc>
          <w:tcPr>
            <w:tcW w:w="6523" w:type="dxa"/>
          </w:tcPr>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Рассмотрение заявок: не позднее </w:t>
            </w:r>
            <w:r w:rsidR="001073F4" w:rsidRPr="002E6773">
              <w:rPr>
                <w:bCs w:val="0"/>
                <w:color w:val="000000" w:themeColor="text1"/>
                <w:szCs w:val="24"/>
              </w:rPr>
              <w:t>«</w:t>
            </w:r>
            <w:r w:rsidR="005F1AD0">
              <w:rPr>
                <w:bCs w:val="0"/>
                <w:color w:val="000000" w:themeColor="text1"/>
                <w:szCs w:val="24"/>
              </w:rPr>
              <w:t>2</w:t>
            </w:r>
            <w:r w:rsidR="00541932">
              <w:rPr>
                <w:bCs w:val="0"/>
                <w:color w:val="000000" w:themeColor="text1"/>
                <w:szCs w:val="24"/>
              </w:rPr>
              <w:t>1</w:t>
            </w:r>
            <w:r w:rsidR="003F1E4B" w:rsidRPr="002E6773">
              <w:rPr>
                <w:bCs w:val="0"/>
                <w:color w:val="000000" w:themeColor="text1"/>
                <w:szCs w:val="24"/>
              </w:rPr>
              <w:t>»</w:t>
            </w:r>
            <w:r w:rsidRPr="002E6773">
              <w:rPr>
                <w:bCs w:val="0"/>
                <w:color w:val="000000" w:themeColor="text1"/>
                <w:szCs w:val="24"/>
              </w:rPr>
              <w:t xml:space="preserve"> </w:t>
            </w:r>
            <w:r w:rsidR="00541932">
              <w:rPr>
                <w:bCs w:val="0"/>
                <w:color w:val="000000" w:themeColor="text1"/>
                <w:szCs w:val="24"/>
              </w:rPr>
              <w:t>августа</w:t>
            </w:r>
            <w:r w:rsidR="001822F1"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1822F1" w:rsidRPr="002E6773">
              <w:rPr>
                <w:bCs w:val="0"/>
                <w:color w:val="000000" w:themeColor="text1"/>
                <w:szCs w:val="24"/>
              </w:rPr>
              <w:t xml:space="preserve"> </w:t>
            </w:r>
            <w:r w:rsidRPr="002E6773">
              <w:rPr>
                <w:bCs w:val="0"/>
                <w:color w:val="000000" w:themeColor="text1"/>
                <w:szCs w:val="24"/>
              </w:rPr>
              <w:t xml:space="preserve"> года</w:t>
            </w:r>
            <w:r w:rsidR="003F1E4B" w:rsidRPr="002E6773">
              <w:rPr>
                <w:bCs w:val="0"/>
                <w:color w:val="000000" w:themeColor="text1"/>
                <w:szCs w:val="24"/>
              </w:rPr>
              <w:t xml:space="preserve"> в 1</w:t>
            </w:r>
            <w:r w:rsidR="006963F0" w:rsidRPr="002E6773">
              <w:rPr>
                <w:bCs w:val="0"/>
                <w:color w:val="000000" w:themeColor="text1"/>
                <w:szCs w:val="24"/>
              </w:rPr>
              <w:t>0</w:t>
            </w:r>
            <w:r w:rsidR="003F1E4B" w:rsidRPr="002E6773">
              <w:rPr>
                <w:bCs w:val="0"/>
                <w:color w:val="000000" w:themeColor="text1"/>
                <w:szCs w:val="24"/>
              </w:rPr>
              <w:t>.</w:t>
            </w:r>
            <w:r w:rsidR="006963F0" w:rsidRPr="002E6773">
              <w:rPr>
                <w:bCs w:val="0"/>
                <w:color w:val="000000" w:themeColor="text1"/>
                <w:szCs w:val="24"/>
              </w:rPr>
              <w:t>3</w:t>
            </w:r>
            <w:r w:rsidR="003F1E4B" w:rsidRPr="002E6773">
              <w:rPr>
                <w:bCs w:val="0"/>
                <w:color w:val="000000" w:themeColor="text1"/>
                <w:szCs w:val="24"/>
              </w:rPr>
              <w:t>0.</w:t>
            </w:r>
          </w:p>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Оценка и сопоставление заявок: не позднее </w:t>
            </w:r>
            <w:r w:rsidR="003F1E4B" w:rsidRPr="002E6773">
              <w:rPr>
                <w:bCs w:val="0"/>
                <w:color w:val="000000" w:themeColor="text1"/>
                <w:szCs w:val="24"/>
              </w:rPr>
              <w:t>«</w:t>
            </w:r>
            <w:r w:rsidR="005F1AD0">
              <w:rPr>
                <w:bCs w:val="0"/>
                <w:color w:val="000000" w:themeColor="text1"/>
                <w:szCs w:val="24"/>
              </w:rPr>
              <w:t>2</w:t>
            </w:r>
            <w:r w:rsidR="00541932">
              <w:rPr>
                <w:bCs w:val="0"/>
                <w:color w:val="000000" w:themeColor="text1"/>
                <w:szCs w:val="24"/>
              </w:rPr>
              <w:t>1</w:t>
            </w:r>
            <w:r w:rsidR="003F1E4B" w:rsidRPr="002E6773">
              <w:rPr>
                <w:bCs w:val="0"/>
                <w:color w:val="000000" w:themeColor="text1"/>
                <w:szCs w:val="24"/>
              </w:rPr>
              <w:t>»</w:t>
            </w:r>
            <w:r w:rsidRPr="002E6773">
              <w:rPr>
                <w:bCs w:val="0"/>
                <w:color w:val="000000" w:themeColor="text1"/>
                <w:szCs w:val="24"/>
              </w:rPr>
              <w:t xml:space="preserve"> </w:t>
            </w:r>
            <w:r w:rsidR="00541932">
              <w:rPr>
                <w:bCs w:val="0"/>
                <w:color w:val="000000" w:themeColor="text1"/>
                <w:szCs w:val="24"/>
              </w:rPr>
              <w:t>августа</w:t>
            </w:r>
            <w:r w:rsidR="001822F1"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1822F1" w:rsidRPr="002E6773">
              <w:rPr>
                <w:bCs w:val="0"/>
                <w:color w:val="000000" w:themeColor="text1"/>
                <w:szCs w:val="24"/>
              </w:rPr>
              <w:t xml:space="preserve"> </w:t>
            </w:r>
            <w:r w:rsidR="003F1E4B" w:rsidRPr="002E6773">
              <w:rPr>
                <w:bCs w:val="0"/>
                <w:color w:val="000000" w:themeColor="text1"/>
                <w:szCs w:val="24"/>
              </w:rPr>
              <w:t xml:space="preserve"> года в 1</w:t>
            </w:r>
            <w:r w:rsidR="006963F0" w:rsidRPr="002E6773">
              <w:rPr>
                <w:bCs w:val="0"/>
                <w:color w:val="000000" w:themeColor="text1"/>
                <w:szCs w:val="24"/>
              </w:rPr>
              <w:t>1</w:t>
            </w:r>
            <w:r w:rsidR="003F1E4B" w:rsidRPr="002E6773">
              <w:rPr>
                <w:bCs w:val="0"/>
                <w:color w:val="000000" w:themeColor="text1"/>
                <w:szCs w:val="24"/>
              </w:rPr>
              <w:t xml:space="preserve">.30. </w:t>
            </w:r>
          </w:p>
          <w:p w:rsidR="005206D5" w:rsidRPr="002E6773" w:rsidRDefault="005206D5" w:rsidP="005206D5">
            <w:pPr>
              <w:pStyle w:val="Times12"/>
              <w:ind w:left="45" w:right="113" w:firstLine="0"/>
              <w:rPr>
                <w:bCs w:val="0"/>
                <w:color w:val="000000" w:themeColor="text1"/>
                <w:szCs w:val="24"/>
              </w:rPr>
            </w:pPr>
          </w:p>
          <w:p w:rsidR="005206D5" w:rsidRPr="002E6773" w:rsidRDefault="005206D5" w:rsidP="004577F0">
            <w:pPr>
              <w:pStyle w:val="Times12"/>
              <w:ind w:left="45" w:right="113" w:firstLine="0"/>
              <w:rPr>
                <w:bCs w:val="0"/>
                <w:color w:val="000000" w:themeColor="text1"/>
                <w:szCs w:val="24"/>
              </w:rPr>
            </w:pPr>
          </w:p>
        </w:tc>
      </w:tr>
      <w:tr w:rsidR="005206D5" w:rsidRPr="00C0407C" w:rsidTr="005F7A56">
        <w:trPr>
          <w:trHeight w:val="232"/>
        </w:trPr>
        <w:tc>
          <w:tcPr>
            <w:tcW w:w="884" w:type="dxa"/>
          </w:tcPr>
          <w:p w:rsidR="005206D5" w:rsidRPr="00C0407C" w:rsidRDefault="005206D5" w:rsidP="005206D5">
            <w:pPr>
              <w:spacing w:after="120"/>
              <w:ind w:left="-15"/>
              <w:jc w:val="center"/>
            </w:pPr>
            <w:r w:rsidRPr="00C0407C">
              <w:t>21.</w:t>
            </w:r>
          </w:p>
        </w:tc>
        <w:tc>
          <w:tcPr>
            <w:tcW w:w="2945" w:type="dxa"/>
          </w:tcPr>
          <w:p w:rsidR="005206D5" w:rsidRPr="00C0407C" w:rsidRDefault="005206D5"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w:t>
            </w:r>
            <w:r w:rsidR="004577F0" w:rsidRPr="00C0407C">
              <w:rPr>
                <w:bCs w:val="0"/>
                <w:szCs w:val="24"/>
              </w:rPr>
              <w:t xml:space="preserve">запроса предложений </w:t>
            </w:r>
            <w:r w:rsidRPr="00C0407C">
              <w:rPr>
                <w:bCs w:val="0"/>
                <w:szCs w:val="24"/>
              </w:rPr>
              <w:t xml:space="preserve"> </w:t>
            </w:r>
          </w:p>
        </w:tc>
        <w:tc>
          <w:tcPr>
            <w:tcW w:w="6523" w:type="dxa"/>
          </w:tcPr>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C7248D" w:rsidRPr="00C0407C" w:rsidTr="0026099D">
              <w:tc>
                <w:tcPr>
                  <w:tcW w:w="9527" w:type="dxa"/>
                </w:tcPr>
                <w:p w:rsidR="00C7248D" w:rsidRPr="00C0407C" w:rsidRDefault="00C7248D" w:rsidP="00F10B37">
                  <w:pPr>
                    <w:autoSpaceDE w:val="0"/>
                    <w:autoSpaceDN w:val="0"/>
                    <w:adjustRightInd w:val="0"/>
                    <w:jc w:val="both"/>
                    <w:rPr>
                      <w:iCs/>
                      <w:color w:val="000000"/>
                    </w:rPr>
                  </w:pPr>
                  <w:r w:rsidRPr="00C0407C">
                    <w:rPr>
                      <w:iCs/>
                      <w:color w:val="000000"/>
                    </w:rPr>
                    <w:t xml:space="preserve">Цена договора (значение критерия </w:t>
                  </w:r>
                  <w:r w:rsidR="0026099D" w:rsidRPr="00C0407C">
                    <w:rPr>
                      <w:iCs/>
                      <w:color w:val="000000"/>
                    </w:rPr>
                    <w:t>(</w:t>
                  </w:r>
                  <w:r w:rsidR="0026099D" w:rsidRPr="00C0407C">
                    <w:rPr>
                      <w:iCs/>
                      <w:color w:val="000000"/>
                      <w:lang w:val="en-US"/>
                    </w:rPr>
                    <w:t>A</w:t>
                  </w:r>
                  <w:r w:rsidR="0026099D" w:rsidRPr="00C0407C">
                    <w:rPr>
                      <w:iCs/>
                      <w:color w:val="000000"/>
                      <w:vertAlign w:val="subscript"/>
                      <w:lang w:val="en-US"/>
                    </w:rPr>
                    <w:t>i</w:t>
                  </w:r>
                  <w:proofErr w:type="gramStart"/>
                  <w:r w:rsidR="0026099D" w:rsidRPr="00C0407C">
                    <w:rPr>
                      <w:iCs/>
                      <w:color w:val="000000"/>
                      <w:vertAlign w:val="subscript"/>
                    </w:rPr>
                    <w:t xml:space="preserve"> </w:t>
                  </w:r>
                  <w:r w:rsidR="00516CAD" w:rsidRPr="00C0407C">
                    <w:rPr>
                      <w:iCs/>
                      <w:color w:val="000000"/>
                    </w:rPr>
                    <w:t>)</w:t>
                  </w:r>
                  <w:proofErr w:type="gramEnd"/>
                  <w:r w:rsidR="00516CAD" w:rsidRPr="00C0407C">
                    <w:rPr>
                      <w:iCs/>
                      <w:color w:val="000000"/>
                    </w:rPr>
                    <w:t xml:space="preserve"> </w:t>
                  </w:r>
                  <w:r w:rsidR="00036B31" w:rsidRPr="00C0407C">
                    <w:rPr>
                      <w:iCs/>
                      <w:color w:val="000000"/>
                    </w:rPr>
                    <w:t>8</w:t>
                  </w:r>
                  <w:r w:rsidRPr="00C0407C">
                    <w:rPr>
                      <w:iCs/>
                      <w:color w:val="000000"/>
                    </w:rPr>
                    <w:t>0%)</w:t>
                  </w:r>
                </w:p>
                <w:p w:rsidR="0026099D" w:rsidRPr="00C0407C" w:rsidRDefault="0026099D" w:rsidP="00F10B37">
                  <w:pPr>
                    <w:autoSpaceDE w:val="0"/>
                    <w:autoSpaceDN w:val="0"/>
                    <w:adjustRightInd w:val="0"/>
                    <w:jc w:val="both"/>
                  </w:pPr>
                  <w:r w:rsidRPr="00C0407C">
                    <w:t>Срок существования организации (</w:t>
                  </w:r>
                  <w:proofErr w:type="gramStart"/>
                  <w:r w:rsidRPr="00C0407C">
                    <w:t>с даты регистрации</w:t>
                  </w:r>
                  <w:proofErr w:type="gramEnd"/>
                  <w:r w:rsidRPr="00C0407C">
                    <w:t xml:space="preserve">). </w:t>
                  </w:r>
                </w:p>
                <w:p w:rsidR="00C7248D" w:rsidRPr="00C0407C" w:rsidRDefault="0026099D" w:rsidP="0026099D">
                  <w:pPr>
                    <w:autoSpaceDE w:val="0"/>
                    <w:autoSpaceDN w:val="0"/>
                    <w:adjustRightInd w:val="0"/>
                    <w:jc w:val="both"/>
                    <w:rPr>
                      <w:b/>
                      <w:bCs/>
                      <w:i/>
                      <w:iCs/>
                      <w:color w:val="000000"/>
                    </w:rPr>
                  </w:pPr>
                  <w:r w:rsidRPr="00C0407C">
                    <w:t>Значимость критерия (С</w:t>
                  </w:r>
                  <w:proofErr w:type="spellStart"/>
                  <w:proofErr w:type="gramStart"/>
                  <w:r w:rsidRPr="00C0407C">
                    <w:rPr>
                      <w:lang w:val="en-US"/>
                    </w:rPr>
                    <w:t>i</w:t>
                  </w:r>
                  <w:proofErr w:type="spellEnd"/>
                  <w:proofErr w:type="gramEnd"/>
                  <w:r w:rsidRPr="00C0407C">
                    <w:t>) 20 %</w:t>
                  </w:r>
                </w:p>
              </w:tc>
            </w:tr>
          </w:tbl>
          <w:p w:rsidR="005206D5" w:rsidRPr="00C0407C" w:rsidRDefault="005206D5" w:rsidP="005206D5"/>
        </w:tc>
      </w:tr>
      <w:tr w:rsidR="005206D5" w:rsidRPr="00C0407C" w:rsidTr="005F7A56">
        <w:trPr>
          <w:trHeight w:val="550"/>
        </w:trPr>
        <w:tc>
          <w:tcPr>
            <w:tcW w:w="884" w:type="dxa"/>
          </w:tcPr>
          <w:p w:rsidR="005206D5" w:rsidRPr="00C0407C" w:rsidRDefault="005206D5" w:rsidP="005206D5">
            <w:pPr>
              <w:spacing w:after="120"/>
              <w:ind w:left="-15"/>
              <w:jc w:val="center"/>
            </w:pPr>
            <w:r w:rsidRPr="00C0407C">
              <w:t>22.</w:t>
            </w:r>
          </w:p>
        </w:tc>
        <w:tc>
          <w:tcPr>
            <w:tcW w:w="2945" w:type="dxa"/>
          </w:tcPr>
          <w:p w:rsidR="005206D5" w:rsidRPr="00C0407C" w:rsidRDefault="005206D5" w:rsidP="005206D5">
            <w:pPr>
              <w:spacing w:after="120"/>
              <w:ind w:right="153"/>
            </w:pPr>
            <w:r w:rsidRPr="00C0407C">
              <w:t xml:space="preserve">Методика оценки заявок на участие </w:t>
            </w:r>
            <w:proofErr w:type="gramStart"/>
            <w:r w:rsidRPr="00C0407C">
              <w:t>в</w:t>
            </w:r>
            <w:proofErr w:type="gramEnd"/>
            <w:r w:rsidRPr="00C0407C">
              <w:t xml:space="preserve"> </w:t>
            </w:r>
            <w:r w:rsidR="004577F0" w:rsidRPr="00C0407C">
              <w:rPr>
                <w:bCs/>
              </w:rPr>
              <w:t>запроса предложений</w:t>
            </w:r>
          </w:p>
        </w:tc>
        <w:tc>
          <w:tcPr>
            <w:tcW w:w="6523" w:type="dxa"/>
          </w:tcPr>
          <w:p w:rsidR="00806A39" w:rsidRPr="00C0407C" w:rsidRDefault="00806A39" w:rsidP="00806A39">
            <w:pPr>
              <w:autoSpaceDE w:val="0"/>
              <w:autoSpaceDN w:val="0"/>
              <w:adjustRightInd w:val="0"/>
              <w:ind w:firstLine="540"/>
              <w:jc w:val="both"/>
            </w:pPr>
            <w:r w:rsidRPr="00C0407C">
              <w:t>Оценка заявки по критерию «Цена договора» осуществляется в следующем порядке:</w:t>
            </w:r>
          </w:p>
          <w:p w:rsidR="00806A39" w:rsidRPr="00C0407C" w:rsidRDefault="00806A39" w:rsidP="00806A39">
            <w:pPr>
              <w:autoSpaceDE w:val="0"/>
              <w:autoSpaceDN w:val="0"/>
              <w:adjustRightInd w:val="0"/>
              <w:jc w:val="both"/>
            </w:pPr>
            <w:r w:rsidRPr="00C0407C">
              <w:t>Рейтинг, присуждаемый заявке по критерию «цена договора», определяется по формуле:</w:t>
            </w:r>
          </w:p>
          <w:p w:rsidR="00806A39" w:rsidRPr="00C0407C" w:rsidRDefault="00806A39" w:rsidP="00806A39">
            <w:pPr>
              <w:autoSpaceDE w:val="0"/>
              <w:autoSpaceDN w:val="0"/>
              <w:adjustRightInd w:val="0"/>
              <w:jc w:val="both"/>
            </w:pPr>
          </w:p>
          <w:p w:rsidR="00806A39" w:rsidRPr="002E6773" w:rsidRDefault="00806A39" w:rsidP="00806A39">
            <w:pPr>
              <w:jc w:val="center"/>
              <w:rPr>
                <w:b/>
                <w:i/>
                <w:iCs/>
                <w:vertAlign w:val="subscript"/>
                <w:lang w:val="fi-FI"/>
              </w:rPr>
            </w:pPr>
            <w:r w:rsidRPr="002E6773">
              <w:rPr>
                <w:b/>
                <w:i/>
                <w:iCs/>
                <w:lang w:val="fi-FI"/>
              </w:rPr>
              <w:t>A</w:t>
            </w:r>
            <w:r w:rsidRPr="002E6773">
              <w:rPr>
                <w:b/>
                <w:i/>
                <w:iCs/>
                <w:vertAlign w:val="subscript"/>
                <w:lang w:val="fi-FI"/>
              </w:rPr>
              <w:t>max</w:t>
            </w:r>
          </w:p>
          <w:p w:rsidR="00806A39" w:rsidRPr="002E6773" w:rsidRDefault="00806A39" w:rsidP="00806A39">
            <w:pPr>
              <w:jc w:val="center"/>
              <w:rPr>
                <w:b/>
                <w:i/>
                <w:iCs/>
                <w:lang w:val="fi-FI"/>
              </w:rPr>
            </w:pPr>
            <w:r w:rsidRPr="002E6773">
              <w:rPr>
                <w:b/>
                <w:i/>
                <w:iCs/>
                <w:lang w:val="fi-FI"/>
              </w:rPr>
              <w:t>Ra</w:t>
            </w:r>
            <w:r w:rsidRPr="002E6773">
              <w:rPr>
                <w:b/>
                <w:i/>
                <w:iCs/>
                <w:vertAlign w:val="subscript"/>
                <w:lang w:val="fi-FI"/>
              </w:rPr>
              <w:t>i</w:t>
            </w:r>
            <w:r w:rsidRPr="002E6773">
              <w:rPr>
                <w:b/>
                <w:i/>
                <w:iCs/>
                <w:lang w:val="fi-FI"/>
              </w:rPr>
              <w:t xml:space="preserve"> = ––––––––x100 ,</w:t>
            </w:r>
          </w:p>
          <w:p w:rsidR="00806A39" w:rsidRPr="002E6773" w:rsidRDefault="00480966" w:rsidP="00806A39">
            <w:pPr>
              <w:jc w:val="center"/>
              <w:rPr>
                <w:b/>
                <w:i/>
                <w:iCs/>
                <w:lang w:val="fi-FI"/>
              </w:rPr>
            </w:pPr>
            <w:r w:rsidRPr="002E6773">
              <w:rPr>
                <w:b/>
                <w:i/>
                <w:iCs/>
                <w:lang w:val="fi-FI"/>
              </w:rPr>
              <w:t>A</w:t>
            </w:r>
            <w:r w:rsidRPr="002E6773">
              <w:rPr>
                <w:b/>
                <w:i/>
                <w:iCs/>
                <w:vertAlign w:val="subscript"/>
                <w:lang w:val="fi-FI"/>
              </w:rPr>
              <w:t>i</w:t>
            </w:r>
            <w:r w:rsidRPr="002E6773">
              <w:rPr>
                <w:b/>
                <w:i/>
                <w:iCs/>
                <w:lang w:val="fi-FI"/>
              </w:rPr>
              <w:t xml:space="preserve"> </w:t>
            </w:r>
          </w:p>
          <w:p w:rsidR="00806A39" w:rsidRPr="002E6773" w:rsidRDefault="00806A39" w:rsidP="00806A39">
            <w:pPr>
              <w:ind w:firstLine="360"/>
              <w:jc w:val="both"/>
              <w:rPr>
                <w:iCs/>
                <w:lang w:val="fi-FI"/>
              </w:rPr>
            </w:pPr>
            <w:r w:rsidRPr="00C0407C">
              <w:rPr>
                <w:iCs/>
              </w:rPr>
              <w:t>где</w:t>
            </w:r>
            <w:r w:rsidRPr="002E6773">
              <w:rPr>
                <w:iCs/>
                <w:lang w:val="fi-FI"/>
              </w:rPr>
              <w:t xml:space="preserve">: </w:t>
            </w:r>
          </w:p>
          <w:p w:rsidR="00806A39" w:rsidRPr="00C0407C" w:rsidRDefault="00806A39" w:rsidP="00806A39">
            <w:pPr>
              <w:pStyle w:val="ConsPlusNonformat"/>
              <w:rPr>
                <w:rFonts w:ascii="Times New Roman" w:hAnsi="Times New Roman" w:cs="Times New Roman"/>
                <w:sz w:val="24"/>
                <w:szCs w:val="24"/>
              </w:rPr>
            </w:pPr>
            <w:proofErr w:type="spellStart"/>
            <w:r w:rsidRPr="00C0407C">
              <w:rPr>
                <w:rFonts w:ascii="Times New Roman" w:hAnsi="Times New Roman" w:cs="Times New Roman"/>
                <w:b/>
                <w:i/>
                <w:iCs/>
                <w:sz w:val="24"/>
                <w:szCs w:val="24"/>
                <w:lang w:val="en-US"/>
              </w:rPr>
              <w:t>Ra</w:t>
            </w:r>
            <w:r w:rsidRPr="00C0407C">
              <w:rPr>
                <w:rFonts w:ascii="Times New Roman" w:hAnsi="Times New Roman" w:cs="Times New Roman"/>
                <w:b/>
                <w:i/>
                <w:iCs/>
                <w:sz w:val="24"/>
                <w:szCs w:val="24"/>
                <w:vertAlign w:val="subscript"/>
                <w:lang w:val="en-US"/>
              </w:rPr>
              <w:t>i</w:t>
            </w:r>
            <w:proofErr w:type="spellEnd"/>
            <w:r w:rsidRPr="00C0407C">
              <w:rPr>
                <w:rFonts w:ascii="Times New Roman" w:hAnsi="Times New Roman" w:cs="Times New Roman"/>
                <w:sz w:val="24"/>
                <w:szCs w:val="24"/>
              </w:rPr>
              <w:t xml:space="preserve"> - рейтинг, присуждаемый i-й заявке по указанному критерию;</w:t>
            </w:r>
          </w:p>
          <w:p w:rsidR="00806A39" w:rsidRPr="00C0407C" w:rsidRDefault="00806A39" w:rsidP="00806A39">
            <w:pPr>
              <w:pStyle w:val="ConsPlusNonformat"/>
              <w:rPr>
                <w:rFonts w:ascii="Times New Roman" w:hAnsi="Times New Roman" w:cs="Times New Roman"/>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max</w:t>
            </w:r>
            <w:r w:rsidRPr="00C0407C">
              <w:rPr>
                <w:rFonts w:ascii="Times New Roman" w:hAnsi="Times New Roman" w:cs="Times New Roman"/>
                <w:sz w:val="24"/>
                <w:szCs w:val="24"/>
              </w:rPr>
              <w:t xml:space="preserve"> - начальная (максимальная) цена договора.</w:t>
            </w:r>
          </w:p>
          <w:p w:rsidR="00806A39" w:rsidRPr="00C0407C" w:rsidRDefault="00806A39" w:rsidP="00806A39">
            <w:pPr>
              <w:pStyle w:val="ConsPlusNonformat"/>
              <w:rPr>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i</w:t>
            </w:r>
            <w:r w:rsidRPr="00C0407C">
              <w:rPr>
                <w:rFonts w:ascii="Times New Roman" w:hAnsi="Times New Roman" w:cs="Times New Roman"/>
                <w:sz w:val="24"/>
                <w:szCs w:val="24"/>
              </w:rPr>
              <w:t xml:space="preserve"> - предложение i-го участника конкурса по цене договора.</w:t>
            </w:r>
          </w:p>
          <w:p w:rsidR="00806A39" w:rsidRPr="00C0407C" w:rsidRDefault="00806A39" w:rsidP="00806A39">
            <w:pPr>
              <w:ind w:firstLine="360"/>
              <w:rPr>
                <w:iCs/>
              </w:rPr>
            </w:pPr>
          </w:p>
          <w:p w:rsidR="004A41F4" w:rsidRPr="00C0407C" w:rsidRDefault="00806A39" w:rsidP="004A41F4">
            <w:pPr>
              <w:spacing w:line="23" w:lineRule="atLeast"/>
              <w:jc w:val="both"/>
              <w:rPr>
                <w:b/>
                <w:i/>
              </w:rPr>
            </w:pPr>
            <w:r w:rsidRPr="00C0407C">
              <w:t xml:space="preserve">Оценка заявки по критерию </w:t>
            </w:r>
            <w:r w:rsidR="004A41F4" w:rsidRPr="00C0407C">
              <w:t>с</w:t>
            </w:r>
            <w:r w:rsidR="004A41F4" w:rsidRPr="00C0407C">
              <w:rPr>
                <w:b/>
                <w:i/>
              </w:rPr>
              <w:t>рок существования организации (</w:t>
            </w:r>
            <w:proofErr w:type="gramStart"/>
            <w:r w:rsidR="004A41F4" w:rsidRPr="00C0407C">
              <w:rPr>
                <w:b/>
                <w:i/>
              </w:rPr>
              <w:t>с даты регистрации</w:t>
            </w:r>
            <w:proofErr w:type="gramEnd"/>
            <w:r w:rsidR="004A41F4" w:rsidRPr="00C0407C">
              <w:rPr>
                <w:b/>
                <w:i/>
              </w:rPr>
              <w:t xml:space="preserve">) осуществляется в </w:t>
            </w:r>
            <w:r w:rsidR="004A41F4" w:rsidRPr="00C0407C">
              <w:rPr>
                <w:b/>
                <w:i/>
              </w:rPr>
              <w:lastRenderedPageBreak/>
              <w:t>следующем порядке:</w:t>
            </w:r>
          </w:p>
          <w:p w:rsidR="004A41F4" w:rsidRPr="00C0407C" w:rsidRDefault="004A41F4" w:rsidP="004A41F4">
            <w:pPr>
              <w:spacing w:line="23" w:lineRule="atLeast"/>
              <w:jc w:val="both"/>
              <w:rPr>
                <w:b/>
                <w:i/>
              </w:rPr>
            </w:pPr>
            <w:r w:rsidRPr="00C0407C">
              <w:t>БС</w:t>
            </w:r>
            <w:proofErr w:type="spellStart"/>
            <w:proofErr w:type="gramStart"/>
            <w:r w:rsidRPr="00C0407C">
              <w:rPr>
                <w:lang w:val="en-US"/>
              </w:rPr>
              <w:t>i</w:t>
            </w:r>
            <w:proofErr w:type="spellEnd"/>
            <w:proofErr w:type="gramEnd"/>
            <w:r w:rsidRPr="00C0407C">
              <w:t xml:space="preserve"> – оценка по критерию «Срок существования организации (с даты регистрации)» i-</w:t>
            </w:r>
            <w:proofErr w:type="spellStart"/>
            <w:r w:rsidRPr="00C0407C">
              <w:t>го</w:t>
            </w:r>
            <w:proofErr w:type="spellEnd"/>
            <w:r w:rsidRPr="00C0407C">
              <w:t xml:space="preserve"> участника процедуры закупки, баллы:</w:t>
            </w:r>
          </w:p>
          <w:p w:rsidR="004A41F4" w:rsidRPr="00C0407C" w:rsidRDefault="004A41F4" w:rsidP="004A41F4">
            <w:pPr>
              <w:spacing w:line="23" w:lineRule="atLeast"/>
              <w:jc w:val="both"/>
              <w:rPr>
                <w:b/>
                <w:i/>
              </w:rPr>
            </w:pPr>
          </w:p>
          <w:p w:rsidR="004A41F4" w:rsidRPr="00C0407C" w:rsidRDefault="004A41F4" w:rsidP="004A41F4">
            <w:pPr>
              <w:spacing w:line="23" w:lineRule="atLeast"/>
              <w:jc w:val="both"/>
            </w:pPr>
            <w:r w:rsidRPr="00C0407C">
              <w:t xml:space="preserve">- более </w:t>
            </w:r>
            <w:r w:rsidR="00711679" w:rsidRPr="00C0407C">
              <w:t>16</w:t>
            </w:r>
            <w:r w:rsidRPr="00C0407C">
              <w:t xml:space="preserve"> лет – 100 баллов;</w:t>
            </w:r>
          </w:p>
          <w:p w:rsidR="004A41F4" w:rsidRPr="00C0407C" w:rsidRDefault="004A41F4" w:rsidP="004A41F4">
            <w:pPr>
              <w:spacing w:line="23" w:lineRule="atLeast"/>
              <w:jc w:val="both"/>
            </w:pPr>
            <w:r w:rsidRPr="00C0407C">
              <w:t xml:space="preserve">- от </w:t>
            </w:r>
            <w:r w:rsidR="008E2E59" w:rsidRPr="00C0407C">
              <w:t>10</w:t>
            </w:r>
            <w:r w:rsidRPr="00C0407C">
              <w:t xml:space="preserve"> до </w:t>
            </w:r>
            <w:r w:rsidR="00711679" w:rsidRPr="00C0407C">
              <w:t>15</w:t>
            </w:r>
            <w:r w:rsidRPr="00C0407C">
              <w:t xml:space="preserve"> лет – 70 баллов;</w:t>
            </w:r>
          </w:p>
          <w:p w:rsidR="004A41F4" w:rsidRPr="00C0407C" w:rsidRDefault="004A41F4" w:rsidP="004A41F4">
            <w:pPr>
              <w:spacing w:line="23" w:lineRule="atLeast"/>
              <w:jc w:val="both"/>
            </w:pPr>
            <w:r w:rsidRPr="00C0407C">
              <w:t xml:space="preserve">- от 4 до </w:t>
            </w:r>
            <w:r w:rsidR="008E2E59" w:rsidRPr="00C0407C">
              <w:t>9</w:t>
            </w:r>
            <w:r w:rsidRPr="00C0407C">
              <w:t xml:space="preserve"> лет – 50 баллов;</w:t>
            </w:r>
          </w:p>
          <w:p w:rsidR="004A41F4" w:rsidRPr="00C0407C" w:rsidRDefault="004A41F4" w:rsidP="004A41F4">
            <w:pPr>
              <w:spacing w:line="23" w:lineRule="atLeast"/>
              <w:jc w:val="both"/>
            </w:pPr>
            <w:r w:rsidRPr="00C0407C">
              <w:t>- от 1 до 3 лет – 30 баллов;</w:t>
            </w:r>
          </w:p>
          <w:p w:rsidR="004A41F4" w:rsidRPr="00C0407C" w:rsidRDefault="004A41F4" w:rsidP="004A41F4">
            <w:pPr>
              <w:autoSpaceDE w:val="0"/>
              <w:autoSpaceDN w:val="0"/>
              <w:adjustRightInd w:val="0"/>
              <w:jc w:val="both"/>
            </w:pPr>
            <w:r w:rsidRPr="00C0407C">
              <w:t>- менее 1 года – 0 баллов.</w:t>
            </w:r>
          </w:p>
          <w:p w:rsidR="004A41F4" w:rsidRPr="00C0407C" w:rsidRDefault="004A41F4" w:rsidP="00806A39">
            <w:pPr>
              <w:autoSpaceDE w:val="0"/>
              <w:autoSpaceDN w:val="0"/>
              <w:adjustRightInd w:val="0"/>
              <w:jc w:val="both"/>
            </w:pPr>
          </w:p>
          <w:p w:rsidR="00806A39" w:rsidRPr="00C0407C" w:rsidRDefault="00806A39" w:rsidP="00806A39">
            <w:pPr>
              <w:autoSpaceDE w:val="0"/>
              <w:autoSpaceDN w:val="0"/>
              <w:adjustRightInd w:val="0"/>
              <w:ind w:firstLine="540"/>
              <w:jc w:val="both"/>
              <w:rPr>
                <w:i/>
                <w:iCs/>
              </w:rPr>
            </w:pPr>
            <w:r w:rsidRPr="00C0407C">
              <w:rPr>
                <w:i/>
                <w:iC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806A39" w:rsidRPr="00C0407C" w:rsidRDefault="00806A39" w:rsidP="00806A39">
            <w:pPr>
              <w:autoSpaceDE w:val="0"/>
              <w:autoSpaceDN w:val="0"/>
              <w:adjustRightInd w:val="0"/>
              <w:jc w:val="both"/>
              <w:rPr>
                <w:i/>
                <w:iCs/>
              </w:rPr>
            </w:pPr>
            <w:r w:rsidRPr="00C0407C">
              <w:rPr>
                <w:i/>
                <w:iC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06A39" w:rsidRPr="00C0407C" w:rsidRDefault="00806A39" w:rsidP="00806A39">
            <w:pPr>
              <w:autoSpaceDE w:val="0"/>
              <w:autoSpaceDN w:val="0"/>
              <w:adjustRightInd w:val="0"/>
              <w:ind w:firstLine="540"/>
              <w:jc w:val="both"/>
              <w:rPr>
                <w:i/>
                <w:iCs/>
              </w:rPr>
            </w:pPr>
            <w:r w:rsidRPr="00C0407C">
              <w:rPr>
                <w:i/>
                <w:iC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06A39" w:rsidRPr="00C0407C" w:rsidRDefault="00806A39" w:rsidP="00806A39">
            <w:pPr>
              <w:pStyle w:val="ab"/>
              <w:spacing w:line="23" w:lineRule="atLeast"/>
              <w:jc w:val="both"/>
            </w:pPr>
            <w:r w:rsidRPr="00C0407C">
              <w:rPr>
                <w:i/>
                <w:iCs/>
              </w:rPr>
              <w:t xml:space="preserve">Заявке, набравшей наибольший итоговый рейтинг, присваивается первый номер. </w:t>
            </w:r>
            <w:r w:rsidRPr="00C040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806A39" w:rsidRPr="00C0407C" w:rsidRDefault="00806A39" w:rsidP="00806A39">
            <w:pPr>
              <w:pStyle w:val="ab"/>
              <w:spacing w:line="23" w:lineRule="atLeast"/>
              <w:jc w:val="both"/>
            </w:pPr>
            <w:r w:rsidRPr="00C0407C">
              <w:t xml:space="preserve">Рейтинг заявки на участие в запросе предложений i-го участника запроса предложений определяется по формуле: </w:t>
            </w:r>
          </w:p>
          <w:p w:rsidR="00806A39" w:rsidRPr="00C0407C" w:rsidRDefault="00806A39" w:rsidP="00806A39">
            <w:pPr>
              <w:pStyle w:val="ab"/>
              <w:spacing w:line="23" w:lineRule="atLeast"/>
              <w:jc w:val="both"/>
              <w:rPr>
                <w:lang w:val="en-US"/>
              </w:rPr>
            </w:pPr>
            <w:proofErr w:type="spellStart"/>
            <w:r w:rsidRPr="00C0407C">
              <w:rPr>
                <w:lang w:val="en-US"/>
              </w:rPr>
              <w:t>R</w:t>
            </w:r>
            <w:r w:rsidRPr="00C0407C">
              <w:rPr>
                <w:vertAlign w:val="subscript"/>
                <w:lang w:val="en-US"/>
              </w:rPr>
              <w:t>i</w:t>
            </w:r>
            <w:proofErr w:type="spellEnd"/>
            <w:r w:rsidRPr="00C0407C">
              <w:rPr>
                <w:lang w:val="en-US"/>
              </w:rPr>
              <w:t xml:space="preserve"> =</w:t>
            </w:r>
            <w:r w:rsidR="00817CB3" w:rsidRPr="00C0407C">
              <w:t>А</w:t>
            </w:r>
            <w:proofErr w:type="spellStart"/>
            <w:r w:rsidRPr="00C0407C">
              <w:rPr>
                <w:lang w:val="en-US"/>
              </w:rPr>
              <w:t>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V</w:t>
            </w:r>
            <w:r w:rsidR="00817CB3" w:rsidRPr="00C0407C">
              <w:rPr>
                <w:vertAlign w:val="subscript"/>
              </w:rPr>
              <w:t>А</w:t>
            </w:r>
            <w:proofErr w:type="spellStart"/>
            <w:r w:rsidRPr="00C0407C">
              <w:rPr>
                <w:vertAlign w:val="subscript"/>
                <w:lang w:val="en-US"/>
              </w:rPr>
              <w:t>i</w:t>
            </w:r>
            <w:proofErr w:type="spellEnd"/>
            <w:r w:rsidRPr="00C0407C">
              <w:rPr>
                <w:vertAlign w:val="subscript"/>
                <w:lang w:val="en-US"/>
              </w:rPr>
              <w:t xml:space="preserve"> </w:t>
            </w:r>
            <w:r w:rsidRPr="00C0407C">
              <w:rPr>
                <w:lang w:val="en-US"/>
              </w:rPr>
              <w:t>+</w:t>
            </w:r>
            <w:proofErr w:type="spellStart"/>
            <w:r w:rsidRPr="00C0407C">
              <w:rPr>
                <w:lang w:val="en-US"/>
              </w:rPr>
              <w:t>Ci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w:t>
            </w:r>
            <w:proofErr w:type="spellStart"/>
            <w:r w:rsidRPr="00C0407C">
              <w:rPr>
                <w:lang w:val="en-US"/>
              </w:rPr>
              <w:t>V</w:t>
            </w:r>
            <w:r w:rsidRPr="00C0407C">
              <w:rPr>
                <w:vertAlign w:val="subscript"/>
                <w:lang w:val="en-US"/>
              </w:rPr>
              <w:t>Ci</w:t>
            </w:r>
            <w:proofErr w:type="spellEnd"/>
            <w:r w:rsidRPr="00C0407C">
              <w:rPr>
                <w:vertAlign w:val="subscript"/>
                <w:lang w:val="en-US"/>
              </w:rPr>
              <w:t xml:space="preserve">  </w:t>
            </w:r>
            <w:r w:rsidRPr="00C0407C">
              <w:rPr>
                <w:lang w:val="en-US"/>
              </w:rPr>
              <w:t xml:space="preserve">; </w:t>
            </w:r>
          </w:p>
          <w:p w:rsidR="00806A39" w:rsidRPr="00C0407C" w:rsidRDefault="00806A39" w:rsidP="00806A39">
            <w:pPr>
              <w:pStyle w:val="ab"/>
              <w:spacing w:line="23" w:lineRule="atLeast"/>
              <w:jc w:val="both"/>
            </w:pPr>
            <w:r w:rsidRPr="00C0407C">
              <w:t xml:space="preserve">где V – значимость (вес) соответствующего критерия, </w:t>
            </w:r>
            <w:proofErr w:type="spellStart"/>
            <w:r w:rsidR="00817CB3" w:rsidRPr="00C0407C">
              <w:t>А</w:t>
            </w:r>
            <w:proofErr w:type="gramStart"/>
            <w:r w:rsidRPr="00C0407C">
              <w:t>i</w:t>
            </w:r>
            <w:proofErr w:type="spellEnd"/>
            <w:proofErr w:type="gramEnd"/>
            <w:r w:rsidRPr="00C0407C">
              <w:t xml:space="preserve"> </w:t>
            </w:r>
            <w:r w:rsidRPr="00C0407C">
              <w:rPr>
                <w:vertAlign w:val="subscript"/>
              </w:rPr>
              <w:t>i</w:t>
            </w:r>
            <w:r w:rsidRPr="00C0407C">
              <w:t xml:space="preserve">, </w:t>
            </w:r>
            <w:proofErr w:type="spellStart"/>
            <w:r w:rsidRPr="00C0407C">
              <w:t>Ci</w:t>
            </w:r>
            <w:proofErr w:type="spellEnd"/>
            <w:r w:rsidRPr="00C0407C">
              <w:t xml:space="preserve"> </w:t>
            </w:r>
            <w:r w:rsidRPr="00C0407C">
              <w:rPr>
                <w:vertAlign w:val="subscript"/>
              </w:rPr>
              <w:t>i</w:t>
            </w:r>
            <w:r w:rsidRPr="00C0407C">
              <w:t xml:space="preserve">, – оценка (балл) соответствующего критерия. </w:t>
            </w:r>
          </w:p>
          <w:p w:rsidR="00CB1AC8" w:rsidRPr="00C0407C" w:rsidRDefault="00806A39" w:rsidP="00817CB3">
            <w:pPr>
              <w:spacing w:line="23" w:lineRule="atLeast"/>
              <w:jc w:val="both"/>
            </w:pPr>
            <w:r w:rsidRPr="00C0407C">
              <w:t>Совокупная значимость всех критериев равна 100 процентам.</w:t>
            </w: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lastRenderedPageBreak/>
              <w:t>23.</w:t>
            </w:r>
          </w:p>
        </w:tc>
        <w:tc>
          <w:tcPr>
            <w:tcW w:w="2945" w:type="dxa"/>
          </w:tcPr>
          <w:p w:rsidR="005206D5" w:rsidRPr="00C0407C" w:rsidRDefault="005206D5" w:rsidP="005206D5">
            <w:pPr>
              <w:ind w:right="153"/>
              <w:rPr>
                <w:spacing w:val="-6"/>
              </w:rPr>
            </w:pPr>
            <w:r w:rsidRPr="00C0407C">
              <w:t>Дата</w:t>
            </w:r>
            <w:r w:rsidRPr="00C0407C">
              <w:rPr>
                <w:spacing w:val="-6"/>
              </w:rPr>
              <w:t xml:space="preserve"> подписания договора участником, обязанным заключить договор</w:t>
            </w:r>
          </w:p>
        </w:tc>
        <w:tc>
          <w:tcPr>
            <w:tcW w:w="6523" w:type="dxa"/>
          </w:tcPr>
          <w:p w:rsidR="005206D5" w:rsidRPr="00C0407C" w:rsidRDefault="005206D5" w:rsidP="005206D5">
            <w:pPr>
              <w:ind w:right="113"/>
              <w:jc w:val="both"/>
              <w:rPr>
                <w:spacing w:val="-6"/>
                <w:highlight w:val="yellow"/>
              </w:rPr>
            </w:pPr>
            <w:proofErr w:type="gramStart"/>
            <w:r w:rsidRPr="00C0407C">
              <w:t>Определена</w:t>
            </w:r>
            <w:proofErr w:type="gramEnd"/>
            <w:r w:rsidRPr="00C0407C">
              <w:t xml:space="preserve"> в подразделе 4.15 настоящей документации</w:t>
            </w: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t>24.</w:t>
            </w:r>
          </w:p>
        </w:tc>
        <w:tc>
          <w:tcPr>
            <w:tcW w:w="2945" w:type="dxa"/>
          </w:tcPr>
          <w:p w:rsidR="005206D5" w:rsidRPr="00C0407C" w:rsidRDefault="005206D5" w:rsidP="005206D5">
            <w:pPr>
              <w:spacing w:after="120"/>
              <w:ind w:right="153"/>
              <w:rPr>
                <w:spacing w:val="-6"/>
              </w:rPr>
            </w:pPr>
            <w:r w:rsidRPr="00C0407C">
              <w:t>Обеспечение</w:t>
            </w:r>
            <w:r w:rsidRPr="00C0407C">
              <w:rPr>
                <w:spacing w:val="-6"/>
              </w:rPr>
              <w:t xml:space="preserve"> исполнения договора </w:t>
            </w:r>
          </w:p>
        </w:tc>
        <w:tc>
          <w:tcPr>
            <w:tcW w:w="6523" w:type="dxa"/>
          </w:tcPr>
          <w:p w:rsidR="005206D5" w:rsidRPr="00C0407C" w:rsidRDefault="005206D5" w:rsidP="005206D5">
            <w:pPr>
              <w:pStyle w:val="ab"/>
              <w:spacing w:line="23" w:lineRule="atLeast"/>
              <w:jc w:val="both"/>
              <w:rPr>
                <w:bCs/>
                <w:i/>
                <w:iCs/>
              </w:rPr>
            </w:pPr>
            <w:r w:rsidRPr="00C0407C">
              <w:rPr>
                <w:bCs/>
                <w:iCs/>
              </w:rPr>
              <w:t xml:space="preserve">Не требуется </w:t>
            </w:r>
          </w:p>
          <w:p w:rsidR="005206D5" w:rsidRPr="00C0407C" w:rsidRDefault="005206D5" w:rsidP="005206D5">
            <w:pPr>
              <w:rPr>
                <w:spacing w:val="-6"/>
              </w:rPr>
            </w:pP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t>25.</w:t>
            </w:r>
          </w:p>
        </w:tc>
        <w:tc>
          <w:tcPr>
            <w:tcW w:w="2945" w:type="dxa"/>
          </w:tcPr>
          <w:p w:rsidR="005206D5" w:rsidRPr="00C0407C" w:rsidRDefault="005206D5" w:rsidP="005206D5">
            <w:pPr>
              <w:spacing w:after="120"/>
              <w:ind w:right="153"/>
            </w:pPr>
            <w:r w:rsidRPr="00C0407C">
              <w:t>Возможность изменения цены договора и объема закупаемых товаров (работ, услуг), а также иных условий договора</w:t>
            </w:r>
          </w:p>
        </w:tc>
        <w:tc>
          <w:tcPr>
            <w:tcW w:w="6523" w:type="dxa"/>
          </w:tcPr>
          <w:p w:rsidR="005206D5" w:rsidRPr="00C0407C" w:rsidRDefault="005206D5" w:rsidP="005206D5">
            <w:pPr>
              <w:pStyle w:val="ab"/>
              <w:spacing w:line="23" w:lineRule="atLeast"/>
              <w:rPr>
                <w:bCs/>
                <w:iCs/>
              </w:rPr>
            </w:pPr>
            <w:r w:rsidRPr="00C0407C">
              <w:rPr>
                <w:bCs/>
                <w:iCs/>
              </w:rPr>
              <w:t>Возможность изменения отдельных условий договора установлена подразделом 4.</w:t>
            </w:r>
            <w:r w:rsidR="007B2717" w:rsidRPr="0086470C">
              <w:rPr>
                <w:bCs/>
                <w:iCs/>
              </w:rPr>
              <w:t>18</w:t>
            </w:r>
            <w:r w:rsidRPr="00680A19">
              <w:rPr>
                <w:bCs/>
                <w:iCs/>
                <w:color w:val="FF0000"/>
              </w:rPr>
              <w:t xml:space="preserve"> </w:t>
            </w:r>
            <w:r w:rsidRPr="00C0407C">
              <w:rPr>
                <w:bCs/>
                <w:iCs/>
              </w:rPr>
              <w:t>настоящей документации.</w:t>
            </w:r>
          </w:p>
          <w:p w:rsidR="005206D5" w:rsidRPr="00C0407C" w:rsidRDefault="005206D5" w:rsidP="005206D5">
            <w:pPr>
              <w:pStyle w:val="ConsPlusNormal"/>
              <w:widowControl/>
              <w:ind w:firstLine="0"/>
              <w:jc w:val="both"/>
              <w:rPr>
                <w:rFonts w:ascii="Times New Roman" w:hAnsi="Times New Roman" w:cs="Times New Roman"/>
                <w:bCs/>
                <w:iCs/>
                <w:sz w:val="24"/>
                <w:szCs w:val="24"/>
              </w:rPr>
            </w:pPr>
          </w:p>
        </w:tc>
      </w:tr>
    </w:tbl>
    <w:p w:rsidR="005206D5" w:rsidRPr="00C0407C" w:rsidRDefault="005206D5" w:rsidP="005206D5"/>
    <w:p w:rsidR="005206D5" w:rsidRPr="00C0407C" w:rsidRDefault="005206D5" w:rsidP="00B35CA6">
      <w:pPr>
        <w:pStyle w:val="11"/>
        <w:numPr>
          <w:ilvl w:val="0"/>
          <w:numId w:val="23"/>
        </w:numPr>
        <w:tabs>
          <w:tab w:val="clear" w:pos="0"/>
          <w:tab w:val="num" w:pos="120"/>
        </w:tabs>
        <w:ind w:left="360" w:hanging="360"/>
        <w:jc w:val="left"/>
      </w:pPr>
      <w:bookmarkStart w:id="95" w:name="_Toc305665988"/>
      <w:bookmarkStart w:id="96" w:name="_Toc255987070"/>
      <w:r w:rsidRPr="00C0407C">
        <w:lastRenderedPageBreak/>
        <w:t>ОБРАЗЦЫ ФОРМ ОСНОВНЫХ ДОКУМЕНТОВ, ВКЛЮЧАЕМЫХ В </w:t>
      </w:r>
      <w:bookmarkEnd w:id="95"/>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97" w:name="форма1"/>
      <w:bookmarkStart w:id="98" w:name="_Toc98251753"/>
      <w:bookmarkEnd w:id="96"/>
      <w:r w:rsidRPr="00C0407C">
        <w:rPr>
          <w:bCs w:val="0"/>
          <w:szCs w:val="24"/>
        </w:rPr>
        <w:t>Форма 1.</w:t>
      </w:r>
      <w:bookmarkEnd w:id="97"/>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99" w:name="_Письмо_о_подаче"/>
      <w:bookmarkStart w:id="100" w:name="_Заявка_о_подаче"/>
      <w:bookmarkEnd w:id="99"/>
      <w:bookmarkEnd w:id="100"/>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lastRenderedPageBreak/>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101" w:name="_Ref55335821"/>
      <w:bookmarkStart w:id="102" w:name="_Ref55336345"/>
      <w:bookmarkStart w:id="103" w:name="_Toc57314674"/>
      <w:bookmarkStart w:id="104" w:name="_Toc69728988"/>
      <w:bookmarkStart w:id="105" w:name="_Toc98251754"/>
      <w:bookmarkEnd w:id="98"/>
      <w:bookmarkEnd w:id="101"/>
      <w:bookmarkEnd w:id="102"/>
      <w:bookmarkEnd w:id="103"/>
      <w:bookmarkEnd w:id="104"/>
      <w:bookmarkEnd w:id="105"/>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106" w:name="_Техническое_предложение_(Форма"/>
      <w:bookmarkStart w:id="107" w:name="_Toc98251774"/>
      <w:bookmarkStart w:id="108" w:name="_Toc135134701"/>
      <w:bookmarkStart w:id="109" w:name="_Toc155855476"/>
      <w:bookmarkStart w:id="110" w:name="_Ref222630311"/>
      <w:bookmarkStart w:id="111" w:name="_Toc347756859"/>
      <w:bookmarkEnd w:id="106"/>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107"/>
    <w:bookmarkEnd w:id="108"/>
    <w:bookmarkEnd w:id="109"/>
    <w:bookmarkEnd w:id="110"/>
    <w:bookmarkEnd w:id="111"/>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112" w:name="_Toc98251776"/>
      <w:bookmarkStart w:id="113" w:name="_Toc135134703"/>
      <w:bookmarkStart w:id="114" w:name="_Toc155855478"/>
      <w:bookmarkStart w:id="115"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112"/>
      <w:bookmarkEnd w:id="113"/>
      <w:bookmarkEnd w:id="114"/>
      <w:bookmarkEnd w:id="115"/>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FD53DA">
      <w:pPr>
        <w:pStyle w:val="Times12"/>
        <w:tabs>
          <w:tab w:val="left" w:pos="709"/>
          <w:tab w:val="left" w:pos="1134"/>
        </w:tabs>
        <w:ind w:firstLine="0"/>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5206D5" w:rsidRDefault="005206D5" w:rsidP="00EC7D9C">
      <w:pPr>
        <w:pStyle w:val="a2"/>
        <w:numPr>
          <w:ilvl w:val="0"/>
          <w:numId w:val="17"/>
        </w:numPr>
        <w:spacing w:line="240" w:lineRule="auto"/>
        <w:jc w:val="center"/>
        <w:rPr>
          <w:sz w:val="24"/>
          <w:szCs w:val="24"/>
        </w:rPr>
      </w:pPr>
      <w:r w:rsidRPr="00EC7D9C">
        <w:rPr>
          <w:sz w:val="24"/>
          <w:szCs w:val="24"/>
        </w:rPr>
        <w:lastRenderedPageBreak/>
        <w:t>ТЕХНИЧЕСКОЕ ЗАДАНИЕ</w:t>
      </w:r>
    </w:p>
    <w:p w:rsidR="00541932" w:rsidRDefault="00541932" w:rsidP="00541932">
      <w:pPr>
        <w:pStyle w:val="a2"/>
        <w:numPr>
          <w:ilvl w:val="0"/>
          <w:numId w:val="0"/>
        </w:numPr>
        <w:spacing w:line="240" w:lineRule="auto"/>
        <w:ind w:firstLine="567"/>
        <w:jc w:val="center"/>
        <w:rPr>
          <w:sz w:val="24"/>
          <w:szCs w:val="24"/>
        </w:rPr>
      </w:pPr>
    </w:p>
    <w:tbl>
      <w:tblPr>
        <w:tblStyle w:val="afffc"/>
        <w:tblW w:w="0" w:type="auto"/>
        <w:tblLook w:val="04A0" w:firstRow="1" w:lastRow="0" w:firstColumn="1" w:lastColumn="0" w:noHBand="0" w:noVBand="1"/>
      </w:tblPr>
      <w:tblGrid>
        <w:gridCol w:w="797"/>
        <w:gridCol w:w="4301"/>
        <w:gridCol w:w="1860"/>
        <w:gridCol w:w="2387"/>
      </w:tblGrid>
      <w:tr w:rsidR="00541932" w:rsidTr="00541932">
        <w:tc>
          <w:tcPr>
            <w:tcW w:w="79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w:t>
            </w: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Наименование</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 xml:space="preserve">Кол-во, </w:t>
            </w:r>
            <w:proofErr w:type="spellStart"/>
            <w:proofErr w:type="gramStart"/>
            <w:r>
              <w:t>шт</w:t>
            </w:r>
            <w:proofErr w:type="spellEnd"/>
            <w:proofErr w:type="gramEnd"/>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Примечание</w:t>
            </w:r>
          </w:p>
        </w:tc>
      </w:tr>
      <w:tr w:rsidR="00541932" w:rsidTr="00541932">
        <w:tc>
          <w:tcPr>
            <w:tcW w:w="797" w:type="dxa"/>
            <w:tcBorders>
              <w:top w:val="single" w:sz="4" w:space="0" w:color="auto"/>
              <w:left w:val="single" w:sz="4" w:space="0" w:color="auto"/>
              <w:bottom w:val="single" w:sz="4" w:space="0" w:color="auto"/>
              <w:right w:val="single" w:sz="4" w:space="0" w:color="auto"/>
            </w:tcBorders>
          </w:tcPr>
          <w:p w:rsidR="00541932" w:rsidRDefault="00541932" w:rsidP="00541932">
            <w:pPr>
              <w:pStyle w:val="affff2"/>
              <w:numPr>
                <w:ilvl w:val="0"/>
                <w:numId w:val="66"/>
              </w:numPr>
              <w:rPr>
                <w:lang w:eastAsia="en-US"/>
              </w:rPr>
            </w:pP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rPr>
                <w:sz w:val="28"/>
                <w:szCs w:val="22"/>
                <w:lang w:eastAsia="en-US"/>
              </w:rPr>
            </w:pPr>
            <w:r>
              <w:t>Горелка комбинированная (газ/</w:t>
            </w:r>
            <w:proofErr w:type="spellStart"/>
            <w:r>
              <w:t>диз</w:t>
            </w:r>
            <w:proofErr w:type="gramStart"/>
            <w:r>
              <w:t>.т</w:t>
            </w:r>
            <w:proofErr w:type="gramEnd"/>
            <w:r>
              <w:t>опливо</w:t>
            </w:r>
            <w:proofErr w:type="spellEnd"/>
            <w:r>
              <w:t>) «</w:t>
            </w:r>
            <w:proofErr w:type="spellStart"/>
            <w:r>
              <w:rPr>
                <w:lang w:val="en-US"/>
              </w:rPr>
              <w:t>Oilon</w:t>
            </w:r>
            <w:proofErr w:type="spellEnd"/>
            <w:r>
              <w:t xml:space="preserve">» GKP-280MH WD34 (DN80, L2=312мм, подвод газа справа) в комплекте с газовым клапаном DMV DN80, с фильтром жидкого топлива и </w:t>
            </w:r>
            <w:proofErr w:type="spellStart"/>
            <w:r>
              <w:t>жидкотопливными</w:t>
            </w:r>
            <w:proofErr w:type="spellEnd"/>
            <w:r>
              <w:t xml:space="preserve"> шлангами, для котла </w:t>
            </w:r>
            <w:r>
              <w:rPr>
                <w:lang w:val="en-US"/>
              </w:rPr>
              <w:t>Vapor</w:t>
            </w:r>
            <w:r w:rsidRPr="00541932">
              <w:t xml:space="preserve"> </w:t>
            </w:r>
            <w:r>
              <w:rPr>
                <w:lang w:val="en-US"/>
              </w:rPr>
              <w:t>TTKV</w:t>
            </w:r>
            <w:r>
              <w:t xml:space="preserve">-30-30 </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1</w:t>
            </w:r>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Складской проезд,3</w:t>
            </w:r>
          </w:p>
        </w:tc>
      </w:tr>
      <w:tr w:rsidR="00541932" w:rsidTr="00541932">
        <w:tc>
          <w:tcPr>
            <w:tcW w:w="797" w:type="dxa"/>
            <w:tcBorders>
              <w:top w:val="single" w:sz="4" w:space="0" w:color="auto"/>
              <w:left w:val="single" w:sz="4" w:space="0" w:color="auto"/>
              <w:bottom w:val="single" w:sz="4" w:space="0" w:color="auto"/>
              <w:right w:val="single" w:sz="4" w:space="0" w:color="auto"/>
            </w:tcBorders>
          </w:tcPr>
          <w:p w:rsidR="00541932" w:rsidRDefault="00541932" w:rsidP="00541932">
            <w:pPr>
              <w:pStyle w:val="affff2"/>
              <w:numPr>
                <w:ilvl w:val="0"/>
                <w:numId w:val="66"/>
              </w:numPr>
              <w:jc w:val="center"/>
              <w:rPr>
                <w:lang w:eastAsia="en-US"/>
              </w:rPr>
            </w:pP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rPr>
                <w:sz w:val="28"/>
                <w:szCs w:val="22"/>
                <w:lang w:eastAsia="en-US"/>
              </w:rPr>
            </w:pPr>
            <w:r>
              <w:t>Горелка комбинированная (газ/</w:t>
            </w:r>
            <w:proofErr w:type="spellStart"/>
            <w:r>
              <w:t>диз</w:t>
            </w:r>
            <w:proofErr w:type="gramStart"/>
            <w:r>
              <w:t>.т</w:t>
            </w:r>
            <w:proofErr w:type="gramEnd"/>
            <w:r>
              <w:t>опливо</w:t>
            </w:r>
            <w:proofErr w:type="spellEnd"/>
            <w:r>
              <w:t>) «</w:t>
            </w:r>
            <w:proofErr w:type="spellStart"/>
            <w:r>
              <w:rPr>
                <w:lang w:val="en-US"/>
              </w:rPr>
              <w:t>Oilon</w:t>
            </w:r>
            <w:proofErr w:type="spellEnd"/>
            <w:r>
              <w:t xml:space="preserve">» GKP-280MH WD34 (DN80, L2=312мм, подвод газа слева) в комплекте с газовым клапаном DMV DN80, с фильтром жидкого топлива и </w:t>
            </w:r>
            <w:proofErr w:type="spellStart"/>
            <w:r>
              <w:t>жидкотопливными</w:t>
            </w:r>
            <w:proofErr w:type="spellEnd"/>
            <w:r>
              <w:t xml:space="preserve"> шлангами, для котла </w:t>
            </w:r>
            <w:r>
              <w:rPr>
                <w:lang w:val="en-US"/>
              </w:rPr>
              <w:t>Vapor</w:t>
            </w:r>
            <w:r w:rsidRPr="00541932">
              <w:t xml:space="preserve"> </w:t>
            </w:r>
            <w:r>
              <w:rPr>
                <w:lang w:val="en-US"/>
              </w:rPr>
              <w:t>TTKV</w:t>
            </w:r>
            <w:r>
              <w:t>-30-30</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1</w:t>
            </w:r>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Складской проезд,3</w:t>
            </w:r>
          </w:p>
        </w:tc>
      </w:tr>
      <w:tr w:rsidR="00541932" w:rsidTr="00541932">
        <w:tc>
          <w:tcPr>
            <w:tcW w:w="797" w:type="dxa"/>
            <w:tcBorders>
              <w:top w:val="single" w:sz="4" w:space="0" w:color="auto"/>
              <w:left w:val="single" w:sz="4" w:space="0" w:color="auto"/>
              <w:bottom w:val="single" w:sz="4" w:space="0" w:color="auto"/>
              <w:right w:val="single" w:sz="4" w:space="0" w:color="auto"/>
            </w:tcBorders>
          </w:tcPr>
          <w:p w:rsidR="00541932" w:rsidRDefault="00541932" w:rsidP="00541932">
            <w:pPr>
              <w:pStyle w:val="affff2"/>
              <w:numPr>
                <w:ilvl w:val="0"/>
                <w:numId w:val="66"/>
              </w:numPr>
              <w:jc w:val="center"/>
              <w:rPr>
                <w:lang w:eastAsia="en-US"/>
              </w:rPr>
            </w:pP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rPr>
                <w:sz w:val="28"/>
                <w:szCs w:val="22"/>
                <w:lang w:eastAsia="en-US"/>
              </w:rPr>
            </w:pPr>
            <w:proofErr w:type="spellStart"/>
            <w:r>
              <w:t>Перекачная</w:t>
            </w:r>
            <w:proofErr w:type="spellEnd"/>
            <w:r>
              <w:t xml:space="preserve"> насосная установка «</w:t>
            </w:r>
            <w:proofErr w:type="spellStart"/>
            <w:r>
              <w:t>Oilon</w:t>
            </w:r>
            <w:proofErr w:type="spellEnd"/>
            <w:r>
              <w:t xml:space="preserve"> SPY» SPY- 500- I</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1</w:t>
            </w:r>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Складской проезд,3</w:t>
            </w:r>
          </w:p>
        </w:tc>
      </w:tr>
      <w:tr w:rsidR="00541932" w:rsidTr="00541932">
        <w:tc>
          <w:tcPr>
            <w:tcW w:w="797" w:type="dxa"/>
            <w:tcBorders>
              <w:top w:val="single" w:sz="4" w:space="0" w:color="auto"/>
              <w:left w:val="single" w:sz="4" w:space="0" w:color="auto"/>
              <w:bottom w:val="single" w:sz="4" w:space="0" w:color="auto"/>
              <w:right w:val="single" w:sz="4" w:space="0" w:color="auto"/>
            </w:tcBorders>
          </w:tcPr>
          <w:p w:rsidR="00541932" w:rsidRDefault="00541932" w:rsidP="00541932">
            <w:pPr>
              <w:pStyle w:val="affff2"/>
              <w:numPr>
                <w:ilvl w:val="0"/>
                <w:numId w:val="66"/>
              </w:numPr>
              <w:jc w:val="center"/>
              <w:rPr>
                <w:lang w:eastAsia="en-US"/>
              </w:rPr>
            </w:pP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rPr>
                <w:sz w:val="28"/>
                <w:szCs w:val="22"/>
                <w:lang w:eastAsia="en-US"/>
              </w:rPr>
            </w:pPr>
            <w:r>
              <w:t>Горелка комбинированная (газ/</w:t>
            </w:r>
            <w:proofErr w:type="spellStart"/>
            <w:r>
              <w:t>диз</w:t>
            </w:r>
            <w:proofErr w:type="gramStart"/>
            <w:r>
              <w:t>.т</w:t>
            </w:r>
            <w:proofErr w:type="gramEnd"/>
            <w:r>
              <w:t>опливо</w:t>
            </w:r>
            <w:proofErr w:type="spellEnd"/>
            <w:r>
              <w:t>) «</w:t>
            </w:r>
            <w:proofErr w:type="spellStart"/>
            <w:r>
              <w:rPr>
                <w:lang w:val="en-US"/>
              </w:rPr>
              <w:t>Oilon</w:t>
            </w:r>
            <w:proofErr w:type="spellEnd"/>
            <w:r>
              <w:t xml:space="preserve">» GKP-140MH WD34 (DN50, L2=300мм, подвод газа справа) в комплекте с газовым клапаном DMV DN50, с фильтром жидкого топлива и </w:t>
            </w:r>
            <w:proofErr w:type="spellStart"/>
            <w:r>
              <w:t>жидкотопливными</w:t>
            </w:r>
            <w:proofErr w:type="spellEnd"/>
            <w:r>
              <w:t xml:space="preserve"> шлангами, для котла </w:t>
            </w:r>
            <w:r>
              <w:rPr>
                <w:lang w:val="en-US"/>
              </w:rPr>
              <w:t>Vapor</w:t>
            </w:r>
            <w:r w:rsidRPr="00541932">
              <w:t xml:space="preserve"> </w:t>
            </w:r>
            <w:r>
              <w:rPr>
                <w:lang w:val="en-US"/>
              </w:rPr>
              <w:t>TTKV</w:t>
            </w:r>
            <w:r>
              <w:t>-10-10</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val="en-US" w:eastAsia="en-US"/>
              </w:rPr>
            </w:pPr>
            <w:r>
              <w:rPr>
                <w:lang w:val="en-US"/>
              </w:rPr>
              <w:t>1</w:t>
            </w:r>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Промышленная,4</w:t>
            </w:r>
          </w:p>
        </w:tc>
      </w:tr>
      <w:tr w:rsidR="00541932" w:rsidTr="00541932">
        <w:tc>
          <w:tcPr>
            <w:tcW w:w="797" w:type="dxa"/>
            <w:tcBorders>
              <w:top w:val="single" w:sz="4" w:space="0" w:color="auto"/>
              <w:left w:val="single" w:sz="4" w:space="0" w:color="auto"/>
              <w:bottom w:val="single" w:sz="4" w:space="0" w:color="auto"/>
              <w:right w:val="single" w:sz="4" w:space="0" w:color="auto"/>
            </w:tcBorders>
          </w:tcPr>
          <w:p w:rsidR="00541932" w:rsidRDefault="00541932" w:rsidP="00541932">
            <w:pPr>
              <w:pStyle w:val="affff2"/>
              <w:numPr>
                <w:ilvl w:val="0"/>
                <w:numId w:val="66"/>
              </w:numPr>
              <w:jc w:val="center"/>
              <w:rPr>
                <w:lang w:eastAsia="en-US"/>
              </w:rPr>
            </w:pP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rPr>
                <w:sz w:val="28"/>
                <w:szCs w:val="22"/>
                <w:lang w:eastAsia="en-US"/>
              </w:rPr>
            </w:pPr>
            <w:r>
              <w:t>Горелка комбинированная (газ/</w:t>
            </w:r>
            <w:proofErr w:type="spellStart"/>
            <w:r>
              <w:t>диз</w:t>
            </w:r>
            <w:proofErr w:type="gramStart"/>
            <w:r>
              <w:t>.т</w:t>
            </w:r>
            <w:proofErr w:type="gramEnd"/>
            <w:r>
              <w:t>опливо</w:t>
            </w:r>
            <w:proofErr w:type="spellEnd"/>
            <w:r>
              <w:t>) «</w:t>
            </w:r>
            <w:proofErr w:type="spellStart"/>
            <w:r>
              <w:rPr>
                <w:lang w:val="en-US"/>
              </w:rPr>
              <w:t>Oilon</w:t>
            </w:r>
            <w:proofErr w:type="spellEnd"/>
            <w:r>
              <w:t xml:space="preserve">» GKP-140MH WD34 (DN50, L2=300мм, подвод газа слева) в комплекте с газовым клапаном DMV DN50, с фильтром жидкого топлива и </w:t>
            </w:r>
            <w:proofErr w:type="spellStart"/>
            <w:r>
              <w:t>жидкотопливными</w:t>
            </w:r>
            <w:proofErr w:type="spellEnd"/>
            <w:r>
              <w:t xml:space="preserve"> шлангами, для котла </w:t>
            </w:r>
            <w:r>
              <w:rPr>
                <w:lang w:val="en-US"/>
              </w:rPr>
              <w:t>Vapor</w:t>
            </w:r>
            <w:r w:rsidRPr="00541932">
              <w:t xml:space="preserve"> </w:t>
            </w:r>
            <w:r>
              <w:rPr>
                <w:lang w:val="en-US"/>
              </w:rPr>
              <w:t>TTKV</w:t>
            </w:r>
            <w:r>
              <w:t>-10-10</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1</w:t>
            </w:r>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Промышленная,4</w:t>
            </w:r>
          </w:p>
        </w:tc>
      </w:tr>
      <w:tr w:rsidR="00541932" w:rsidTr="00541932">
        <w:tc>
          <w:tcPr>
            <w:tcW w:w="797" w:type="dxa"/>
            <w:tcBorders>
              <w:top w:val="single" w:sz="4" w:space="0" w:color="auto"/>
              <w:left w:val="single" w:sz="4" w:space="0" w:color="auto"/>
              <w:bottom w:val="single" w:sz="4" w:space="0" w:color="auto"/>
              <w:right w:val="single" w:sz="4" w:space="0" w:color="auto"/>
            </w:tcBorders>
          </w:tcPr>
          <w:p w:rsidR="00541932" w:rsidRDefault="00541932" w:rsidP="00541932">
            <w:pPr>
              <w:pStyle w:val="affff2"/>
              <w:numPr>
                <w:ilvl w:val="0"/>
                <w:numId w:val="66"/>
              </w:numPr>
              <w:jc w:val="center"/>
              <w:rPr>
                <w:lang w:eastAsia="en-US"/>
              </w:rPr>
            </w:pPr>
          </w:p>
        </w:tc>
        <w:tc>
          <w:tcPr>
            <w:tcW w:w="4301" w:type="dxa"/>
            <w:tcBorders>
              <w:top w:val="single" w:sz="4" w:space="0" w:color="auto"/>
              <w:left w:val="single" w:sz="4" w:space="0" w:color="auto"/>
              <w:bottom w:val="single" w:sz="4" w:space="0" w:color="auto"/>
              <w:right w:val="single" w:sz="4" w:space="0" w:color="auto"/>
            </w:tcBorders>
            <w:hideMark/>
          </w:tcPr>
          <w:p w:rsidR="00541932" w:rsidRDefault="00541932">
            <w:pPr>
              <w:rPr>
                <w:sz w:val="28"/>
                <w:szCs w:val="22"/>
                <w:lang w:eastAsia="en-US"/>
              </w:rPr>
            </w:pPr>
            <w:proofErr w:type="spellStart"/>
            <w:r>
              <w:t>Перекачная</w:t>
            </w:r>
            <w:proofErr w:type="spellEnd"/>
            <w:r>
              <w:t xml:space="preserve"> насосная установка «</w:t>
            </w:r>
            <w:proofErr w:type="spellStart"/>
            <w:r>
              <w:t>Oilon</w:t>
            </w:r>
            <w:proofErr w:type="spellEnd"/>
            <w:r>
              <w:t xml:space="preserve"> SPY» SPY- 500- I</w:t>
            </w:r>
          </w:p>
        </w:tc>
        <w:tc>
          <w:tcPr>
            <w:tcW w:w="1860"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1</w:t>
            </w:r>
          </w:p>
        </w:tc>
        <w:tc>
          <w:tcPr>
            <w:tcW w:w="2387" w:type="dxa"/>
            <w:tcBorders>
              <w:top w:val="single" w:sz="4" w:space="0" w:color="auto"/>
              <w:left w:val="single" w:sz="4" w:space="0" w:color="auto"/>
              <w:bottom w:val="single" w:sz="4" w:space="0" w:color="auto"/>
              <w:right w:val="single" w:sz="4" w:space="0" w:color="auto"/>
            </w:tcBorders>
            <w:hideMark/>
          </w:tcPr>
          <w:p w:rsidR="00541932" w:rsidRDefault="00541932">
            <w:pPr>
              <w:jc w:val="center"/>
              <w:rPr>
                <w:sz w:val="28"/>
                <w:szCs w:val="22"/>
                <w:lang w:eastAsia="en-US"/>
              </w:rPr>
            </w:pPr>
            <w:r>
              <w:t>Промышленная,4</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83" w:rsidRDefault="00222683">
      <w:r>
        <w:separator/>
      </w:r>
    </w:p>
  </w:endnote>
  <w:endnote w:type="continuationSeparator" w:id="0">
    <w:p w:rsidR="00222683" w:rsidRDefault="0022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 w:name="TimesNewRomanPSMT">
    <w:altName w:val="MS Mincho"/>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83" w:rsidRDefault="00222683">
      <w:r>
        <w:separator/>
      </w:r>
    </w:p>
  </w:footnote>
  <w:footnote w:type="continuationSeparator" w:id="0">
    <w:p w:rsidR="00222683" w:rsidRDefault="00222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8">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0">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2">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6CC6433"/>
    <w:multiLevelType w:val="singleLevel"/>
    <w:tmpl w:val="67DCCF0A"/>
    <w:lvl w:ilvl="0">
      <w:start w:val="3"/>
      <w:numFmt w:val="decimal"/>
      <w:lvlText w:val="9.5.%1. "/>
      <w:legacy w:legacy="1" w:legacySpace="0" w:legacyIndent="283"/>
      <w:lvlJc w:val="left"/>
      <w:pPr>
        <w:ind w:left="852" w:hanging="283"/>
      </w:pPr>
      <w:rPr>
        <w:rFonts w:ascii="Times New Roman" w:hAnsi="Times New Roman" w:hint="default"/>
        <w:b w:val="0"/>
        <w:i w:val="0"/>
        <w:sz w:val="22"/>
        <w:u w:val="none"/>
      </w:rPr>
    </w:lvl>
  </w:abstractNum>
  <w:abstractNum w:abstractNumId="16">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60"/>
        </w:tabs>
        <w:ind w:left="1260"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0E157579"/>
    <w:multiLevelType w:val="singleLevel"/>
    <w:tmpl w:val="DE20F52E"/>
    <w:lvl w:ilvl="0">
      <w:start w:val="1"/>
      <w:numFmt w:val="decimal"/>
      <w:lvlText w:val="2.%1 "/>
      <w:legacy w:legacy="1" w:legacySpace="0" w:legacyIndent="283"/>
      <w:lvlJc w:val="left"/>
      <w:pPr>
        <w:ind w:left="283" w:hanging="283"/>
      </w:pPr>
      <w:rPr>
        <w:b w:val="0"/>
        <w:i w:val="0"/>
        <w:sz w:val="20"/>
      </w:rPr>
    </w:lvl>
  </w:abstractNum>
  <w:abstractNum w:abstractNumId="20">
    <w:nsid w:val="142F0CA3"/>
    <w:multiLevelType w:val="singleLevel"/>
    <w:tmpl w:val="ADC87E4E"/>
    <w:lvl w:ilvl="0">
      <w:start w:val="10"/>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1">
    <w:nsid w:val="1D434C0B"/>
    <w:multiLevelType w:val="multilevel"/>
    <w:tmpl w:val="EEFAA0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3">
    <w:nsid w:val="202724B4"/>
    <w:multiLevelType w:val="singleLevel"/>
    <w:tmpl w:val="7D7C8EA0"/>
    <w:lvl w:ilvl="0">
      <w:start w:val="2"/>
      <w:numFmt w:val="decimal"/>
      <w:lvlText w:val="1.%1 "/>
      <w:legacy w:legacy="1" w:legacySpace="0" w:legacyIndent="283"/>
      <w:lvlJc w:val="left"/>
      <w:pPr>
        <w:ind w:left="283" w:hanging="283"/>
      </w:pPr>
      <w:rPr>
        <w:b w:val="0"/>
        <w:i w:val="0"/>
        <w:sz w:val="20"/>
      </w:rPr>
    </w:lvl>
  </w:abstractNum>
  <w:abstractNum w:abstractNumId="24">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2A692BD2"/>
    <w:multiLevelType w:val="multilevel"/>
    <w:tmpl w:val="ADD6A11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E2F6DAA"/>
    <w:multiLevelType w:val="singleLevel"/>
    <w:tmpl w:val="CBE0C91A"/>
    <w:lvl w:ilvl="0">
      <w:start w:val="1"/>
      <w:numFmt w:val="decimal"/>
      <w:lvlText w:val="6.%1 "/>
      <w:legacy w:legacy="1" w:legacySpace="0" w:legacyIndent="283"/>
      <w:lvlJc w:val="left"/>
      <w:pPr>
        <w:ind w:left="283" w:hanging="283"/>
      </w:pPr>
      <w:rPr>
        <w:b w:val="0"/>
        <w:i w:val="0"/>
        <w:sz w:val="20"/>
      </w:rPr>
    </w:lvl>
  </w:abstractNum>
  <w:abstractNum w:abstractNumId="29">
    <w:nsid w:val="2E635A00"/>
    <w:multiLevelType w:val="multilevel"/>
    <w:tmpl w:val="FAE02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31">
    <w:nsid w:val="335B6F00"/>
    <w:multiLevelType w:val="multilevel"/>
    <w:tmpl w:val="33049686"/>
    <w:lvl w:ilvl="0">
      <w:start w:val="4"/>
      <w:numFmt w:val="decimal"/>
      <w:lvlText w:val="%1."/>
      <w:lvlJc w:val="left"/>
      <w:pPr>
        <w:ind w:left="645" w:hanging="645"/>
      </w:pPr>
    </w:lvl>
    <w:lvl w:ilvl="1">
      <w:start w:val="16"/>
      <w:numFmt w:val="decimal"/>
      <w:lvlText w:val="%1.%2."/>
      <w:lvlJc w:val="left"/>
      <w:pPr>
        <w:ind w:left="716" w:hanging="645"/>
      </w:pPr>
    </w:lvl>
    <w:lvl w:ilvl="2">
      <w:start w:val="7"/>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2">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34">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6">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7">
    <w:nsid w:val="41854D49"/>
    <w:multiLevelType w:val="multilevel"/>
    <w:tmpl w:val="DA56C75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8">
    <w:nsid w:val="42366473"/>
    <w:multiLevelType w:val="multilevel"/>
    <w:tmpl w:val="935A7A98"/>
    <w:lvl w:ilvl="0">
      <w:start w:val="4"/>
      <w:numFmt w:val="decimal"/>
      <w:lvlText w:val="%1."/>
      <w:lvlJc w:val="left"/>
      <w:pPr>
        <w:ind w:left="645" w:hanging="645"/>
      </w:pPr>
    </w:lvl>
    <w:lvl w:ilvl="1">
      <w:start w:val="17"/>
      <w:numFmt w:val="decimal"/>
      <w:lvlText w:val="%1.%2."/>
      <w:lvlJc w:val="left"/>
      <w:pPr>
        <w:ind w:left="645" w:hanging="645"/>
      </w:pPr>
    </w:lvl>
    <w:lvl w:ilvl="2">
      <w:start w:val="1"/>
      <w:numFmt w:val="decimal"/>
      <w:lvlText w:val="%1.%2.%3."/>
      <w:lvlJc w:val="left"/>
      <w:pPr>
        <w:ind w:left="790" w:hanging="720"/>
      </w:pPr>
    </w:lvl>
    <w:lvl w:ilvl="3">
      <w:start w:val="1"/>
      <w:numFmt w:val="decimal"/>
      <w:lvlText w:val="%1.%2.%3.%4."/>
      <w:lvlJc w:val="left"/>
      <w:pPr>
        <w:ind w:left="825" w:hanging="720"/>
      </w:pPr>
    </w:lvl>
    <w:lvl w:ilvl="4">
      <w:start w:val="1"/>
      <w:numFmt w:val="decimal"/>
      <w:lvlText w:val="%1.%2.%3.%4.%5."/>
      <w:lvlJc w:val="left"/>
      <w:pPr>
        <w:ind w:left="1220" w:hanging="1080"/>
      </w:pPr>
    </w:lvl>
    <w:lvl w:ilvl="5">
      <w:start w:val="1"/>
      <w:numFmt w:val="decimal"/>
      <w:lvlText w:val="%1.%2.%3.%4.%5.%6."/>
      <w:lvlJc w:val="left"/>
      <w:pPr>
        <w:ind w:left="1255" w:hanging="1080"/>
      </w:pPr>
    </w:lvl>
    <w:lvl w:ilvl="6">
      <w:start w:val="1"/>
      <w:numFmt w:val="decimal"/>
      <w:lvlText w:val="%1.%2.%3.%4.%5.%6.%7."/>
      <w:lvlJc w:val="left"/>
      <w:pPr>
        <w:ind w:left="1650" w:hanging="1440"/>
      </w:pPr>
    </w:lvl>
    <w:lvl w:ilvl="7">
      <w:start w:val="1"/>
      <w:numFmt w:val="decimal"/>
      <w:lvlText w:val="%1.%2.%3.%4.%5.%6.%7.%8."/>
      <w:lvlJc w:val="left"/>
      <w:pPr>
        <w:ind w:left="1685" w:hanging="1440"/>
      </w:pPr>
    </w:lvl>
    <w:lvl w:ilvl="8">
      <w:start w:val="1"/>
      <w:numFmt w:val="decimal"/>
      <w:lvlText w:val="%1.%2.%3.%4.%5.%6.%7.%8.%9."/>
      <w:lvlJc w:val="left"/>
      <w:pPr>
        <w:ind w:left="2080" w:hanging="1800"/>
      </w:pPr>
    </w:lvl>
  </w:abstractNum>
  <w:abstractNum w:abstractNumId="39">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3">
    <w:nsid w:val="48D27348"/>
    <w:multiLevelType w:val="multilevel"/>
    <w:tmpl w:val="C8EA6080"/>
    <w:lvl w:ilvl="0">
      <w:start w:val="4"/>
      <w:numFmt w:val="decimal"/>
      <w:lvlText w:val="%1."/>
      <w:lvlJc w:val="left"/>
      <w:pPr>
        <w:ind w:left="645" w:hanging="645"/>
      </w:pPr>
    </w:lvl>
    <w:lvl w:ilvl="1">
      <w:start w:val="16"/>
      <w:numFmt w:val="decimal"/>
      <w:lvlText w:val="%1.%2."/>
      <w:lvlJc w:val="left"/>
      <w:pPr>
        <w:ind w:left="787" w:hanging="645"/>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4">
    <w:nsid w:val="4A3046C9"/>
    <w:multiLevelType w:val="singleLevel"/>
    <w:tmpl w:val="86A026D2"/>
    <w:lvl w:ilvl="0">
      <w:start w:val="3"/>
      <w:numFmt w:val="decimal"/>
      <w:lvlText w:val="3.%1 "/>
      <w:legacy w:legacy="1" w:legacySpace="0" w:legacyIndent="283"/>
      <w:lvlJc w:val="left"/>
      <w:pPr>
        <w:ind w:left="283" w:hanging="283"/>
      </w:pPr>
      <w:rPr>
        <w:b w:val="0"/>
        <w:i w:val="0"/>
        <w:sz w:val="20"/>
      </w:rPr>
    </w:lvl>
  </w:abstractNum>
  <w:abstractNum w:abstractNumId="4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D86839"/>
    <w:multiLevelType w:val="multilevel"/>
    <w:tmpl w:val="5CF4565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5266686A"/>
    <w:multiLevelType w:val="multilevel"/>
    <w:tmpl w:val="D45EBC42"/>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nsid w:val="55613F2D"/>
    <w:multiLevelType w:val="singleLevel"/>
    <w:tmpl w:val="BDAAC554"/>
    <w:lvl w:ilvl="0">
      <w:start w:val="1"/>
      <w:numFmt w:val="decimal"/>
      <w:lvlText w:val="10.%1 "/>
      <w:legacy w:legacy="1" w:legacySpace="0" w:legacyIndent="283"/>
      <w:lvlJc w:val="left"/>
      <w:pPr>
        <w:ind w:left="283" w:hanging="283"/>
      </w:pPr>
      <w:rPr>
        <w:rFonts w:ascii="Times New Roman" w:hAnsi="Times New Roman" w:hint="default"/>
        <w:b w:val="0"/>
        <w:i w:val="0"/>
        <w:sz w:val="22"/>
        <w:u w:val="none"/>
      </w:rPr>
    </w:lvl>
  </w:abstractNum>
  <w:abstractNum w:abstractNumId="51">
    <w:nsid w:val="577F671F"/>
    <w:multiLevelType w:val="singleLevel"/>
    <w:tmpl w:val="D794D5B4"/>
    <w:lvl w:ilvl="0">
      <w:start w:val="1"/>
      <w:numFmt w:val="decimal"/>
      <w:lvlText w:val="9.%1 "/>
      <w:legacy w:legacy="1" w:legacySpace="0" w:legacyIndent="283"/>
      <w:lvlJc w:val="left"/>
      <w:pPr>
        <w:ind w:left="283" w:hanging="283"/>
      </w:pPr>
      <w:rPr>
        <w:rFonts w:ascii="Times New Roman" w:hAnsi="Times New Roman" w:hint="default"/>
        <w:b w:val="0"/>
        <w:i w:val="0"/>
        <w:sz w:val="20"/>
        <w:u w:val="none"/>
      </w:rPr>
    </w:lvl>
  </w:abstractNum>
  <w:abstractNum w:abstractNumId="52">
    <w:nsid w:val="5B7A2609"/>
    <w:multiLevelType w:val="singleLevel"/>
    <w:tmpl w:val="C60AE70E"/>
    <w:lvl w:ilvl="0">
      <w:start w:val="1"/>
      <w:numFmt w:val="decimal"/>
      <w:lvlText w:val="4.%1 "/>
      <w:legacy w:legacy="1" w:legacySpace="0" w:legacyIndent="283"/>
      <w:lvlJc w:val="left"/>
      <w:pPr>
        <w:ind w:left="283" w:hanging="283"/>
      </w:pPr>
      <w:rPr>
        <w:b w:val="0"/>
        <w:i w:val="0"/>
        <w:sz w:val="20"/>
      </w:rPr>
    </w:lvl>
  </w:abstractNum>
  <w:abstractNum w:abstractNumId="53">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4">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4AD1435"/>
    <w:multiLevelType w:val="singleLevel"/>
    <w:tmpl w:val="C3F651A8"/>
    <w:lvl w:ilvl="0">
      <w:start w:val="1"/>
      <w:numFmt w:val="decimal"/>
      <w:lvlText w:val="8.%1 "/>
      <w:legacy w:legacy="1" w:legacySpace="0" w:legacyIndent="283"/>
      <w:lvlJc w:val="left"/>
      <w:pPr>
        <w:ind w:left="283" w:hanging="283"/>
      </w:pPr>
      <w:rPr>
        <w:b w:val="0"/>
        <w:i w:val="0"/>
        <w:sz w:val="20"/>
      </w:rPr>
    </w:lvl>
  </w:abstractNum>
  <w:abstractNum w:abstractNumId="57">
    <w:nsid w:val="675B54E9"/>
    <w:multiLevelType w:val="hybridMultilevel"/>
    <w:tmpl w:val="600C44B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60">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2">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3">
    <w:nsid w:val="77B12344"/>
    <w:multiLevelType w:val="hybridMultilevel"/>
    <w:tmpl w:val="4EE4EFF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4">
    <w:nsid w:val="79E4666C"/>
    <w:multiLevelType w:val="multilevel"/>
    <w:tmpl w:val="664CD3B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5">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6">
    <w:nsid w:val="7CF40341"/>
    <w:multiLevelType w:val="hybridMultilevel"/>
    <w:tmpl w:val="0E0C41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68">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59"/>
  </w:num>
  <w:num w:numId="20">
    <w:abstractNumId w:val="61"/>
  </w:num>
  <w:num w:numId="21">
    <w:abstractNumId w:val="1"/>
  </w:num>
  <w:num w:numId="22">
    <w:abstractNumId w:val="58"/>
  </w:num>
  <w:num w:numId="23">
    <w:abstractNumId w:val="62"/>
  </w:num>
  <w:num w:numId="24">
    <w:abstractNumId w:val="18"/>
  </w:num>
  <w:num w:numId="25">
    <w:abstractNumId w:val="46"/>
  </w:num>
  <w:num w:numId="26">
    <w:abstractNumId w:val="39"/>
  </w:num>
  <w:num w:numId="27">
    <w:abstractNumId w:val="67"/>
    <w:lvlOverride w:ilvl="0">
      <w:startOverride w:val="1"/>
    </w:lvlOverride>
  </w:num>
  <w:num w:numId="2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6"/>
    <w:lvlOverride w:ilvl="0">
      <w:lvl w:ilvl="0">
        <w:start w:val="1"/>
        <w:numFmt w:val="bullet"/>
        <w:lvlText w:val=""/>
        <w:legacy w:legacy="1" w:legacySpace="0" w:legacyIndent="283"/>
        <w:lvlJc w:val="left"/>
        <w:pPr>
          <w:ind w:left="283" w:hanging="283"/>
        </w:pPr>
        <w:rPr>
          <w:rFonts w:ascii="Symbol" w:hAnsi="Symbol" w:hint="default"/>
        </w:rPr>
      </w:lvl>
    </w:lvlOverride>
  </w:num>
  <w:num w:numId="38">
    <w:abstractNumId w:val="19"/>
  </w:num>
  <w:num w:numId="39">
    <w:abstractNumId w:val="44"/>
  </w:num>
  <w:num w:numId="40">
    <w:abstractNumId w:val="44"/>
    <w:lvlOverride w:ilvl="0">
      <w:lvl w:ilvl="0">
        <w:start w:val="6"/>
        <w:numFmt w:val="decimal"/>
        <w:lvlText w:val="3.%1 "/>
        <w:legacy w:legacy="1" w:legacySpace="0" w:legacyIndent="283"/>
        <w:lvlJc w:val="left"/>
        <w:pPr>
          <w:ind w:left="283" w:hanging="283"/>
        </w:pPr>
        <w:rPr>
          <w:b w:val="0"/>
          <w:i w:val="0"/>
          <w:sz w:val="20"/>
        </w:rPr>
      </w:lvl>
    </w:lvlOverride>
  </w:num>
  <w:num w:numId="41">
    <w:abstractNumId w:val="52"/>
  </w:num>
  <w:num w:numId="42">
    <w:abstractNumId w:val="52"/>
    <w:lvlOverride w:ilvl="0">
      <w:lvl w:ilvl="0">
        <w:start w:val="2"/>
        <w:numFmt w:val="decimal"/>
        <w:lvlText w:val="4.%1 "/>
        <w:legacy w:legacy="1" w:legacySpace="0" w:legacyIndent="283"/>
        <w:lvlJc w:val="left"/>
        <w:pPr>
          <w:ind w:left="283" w:hanging="283"/>
        </w:pPr>
        <w:rPr>
          <w:b w:val="0"/>
          <w:i w:val="0"/>
          <w:sz w:val="20"/>
        </w:rPr>
      </w:lvl>
    </w:lvlOverride>
  </w:num>
  <w:num w:numId="43">
    <w:abstractNumId w:val="28"/>
  </w:num>
  <w:num w:numId="44">
    <w:abstractNumId w:val="6"/>
    <w:lvlOverride w:ilvl="0">
      <w:lvl w:ilvl="0">
        <w:start w:val="1"/>
        <w:numFmt w:val="bullet"/>
        <w:lvlText w:val=""/>
        <w:legacy w:legacy="1" w:legacySpace="0" w:legacyIndent="283"/>
        <w:lvlJc w:val="left"/>
        <w:pPr>
          <w:ind w:left="493" w:hanging="283"/>
        </w:pPr>
        <w:rPr>
          <w:rFonts w:ascii="Wingdings" w:hAnsi="Wingdings" w:hint="default"/>
          <w:b w:val="0"/>
          <w:i w:val="0"/>
          <w:sz w:val="20"/>
        </w:rPr>
      </w:lvl>
    </w:lvlOverride>
  </w:num>
  <w:num w:numId="45">
    <w:abstractNumId w:val="56"/>
  </w:num>
  <w:num w:numId="46">
    <w:abstractNumId w:val="51"/>
  </w:num>
  <w:num w:numId="47">
    <w:abstractNumId w:val="15"/>
  </w:num>
  <w:num w:numId="48">
    <w:abstractNumId w:val="15"/>
    <w:lvlOverride w:ilvl="0">
      <w:lvl w:ilvl="0">
        <w:start w:val="1"/>
        <w:numFmt w:val="decimal"/>
        <w:lvlText w:val="9.5.%1. "/>
        <w:legacy w:legacy="1" w:legacySpace="0" w:legacyIndent="283"/>
        <w:lvlJc w:val="left"/>
        <w:pPr>
          <w:ind w:left="852" w:hanging="283"/>
        </w:pPr>
        <w:rPr>
          <w:rFonts w:ascii="Times New Roman" w:hAnsi="Times New Roman" w:hint="default"/>
          <w:b w:val="0"/>
          <w:i w:val="0"/>
          <w:sz w:val="22"/>
          <w:u w:val="none"/>
        </w:rPr>
      </w:lvl>
    </w:lvlOverride>
  </w:num>
  <w:num w:numId="49">
    <w:abstractNumId w:val="20"/>
  </w:num>
  <w:num w:numId="50">
    <w:abstractNumId w:val="50"/>
  </w:num>
  <w:num w:numId="51">
    <w:abstractNumId w:val="21"/>
  </w:num>
  <w:num w:numId="52">
    <w:abstractNumId w:val="15"/>
    <w:lvlOverride w:ilvl="0">
      <w:lvl w:ilvl="0">
        <w:start w:val="5"/>
        <w:numFmt w:val="decimal"/>
        <w:lvlText w:val="9.5.%1. "/>
        <w:legacy w:legacy="1" w:legacySpace="0" w:legacyIndent="283"/>
        <w:lvlJc w:val="left"/>
        <w:pPr>
          <w:ind w:left="852" w:hanging="283"/>
        </w:pPr>
        <w:rPr>
          <w:rFonts w:ascii="Times New Roman" w:hAnsi="Times New Roman" w:hint="default"/>
          <w:b w:val="0"/>
          <w:i w:val="0"/>
          <w:sz w:val="20"/>
          <w:u w:val="none"/>
        </w:rPr>
      </w:lvl>
    </w:lvlOverride>
  </w:num>
  <w:num w:numId="53">
    <w:abstractNumId w:val="57"/>
  </w:num>
  <w:num w:numId="54">
    <w:abstractNumId w:val="64"/>
  </w:num>
  <w:num w:numId="55">
    <w:abstractNumId w:val="11"/>
  </w:num>
  <w:num w:numId="56">
    <w:abstractNumId w:val="12"/>
  </w:num>
  <w:num w:numId="57">
    <w:abstractNumId w:val="29"/>
  </w:num>
  <w:num w:numId="5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4"/>
    </w:lvlOverride>
    <w:lvlOverride w:ilvl="1">
      <w:startOverride w:val="1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4"/>
    </w:lvlOverride>
    <w:lvlOverride w:ilvl="1">
      <w:startOverride w:val="1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num>
  <w:num w:numId="68">
    <w:abstractNumId w:val="49"/>
  </w:num>
  <w:num w:numId="69">
    <w:abstractNumId w:val="47"/>
  </w:num>
  <w:num w:numId="70">
    <w:abstractNumId w:val="26"/>
  </w:num>
  <w:num w:numId="71">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6498"/>
    <w:rsid w:val="0003327C"/>
    <w:rsid w:val="00036B31"/>
    <w:rsid w:val="0003717F"/>
    <w:rsid w:val="00046BA9"/>
    <w:rsid w:val="00051953"/>
    <w:rsid w:val="00066293"/>
    <w:rsid w:val="00070CE8"/>
    <w:rsid w:val="00083385"/>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D12"/>
    <w:rsid w:val="004D26B7"/>
    <w:rsid w:val="004D576A"/>
    <w:rsid w:val="004E1018"/>
    <w:rsid w:val="004E24E0"/>
    <w:rsid w:val="00514258"/>
    <w:rsid w:val="00514BA1"/>
    <w:rsid w:val="00516CAD"/>
    <w:rsid w:val="005206D5"/>
    <w:rsid w:val="00525A17"/>
    <w:rsid w:val="005346A7"/>
    <w:rsid w:val="00536CB8"/>
    <w:rsid w:val="00541932"/>
    <w:rsid w:val="00552E79"/>
    <w:rsid w:val="005541D4"/>
    <w:rsid w:val="00566DC9"/>
    <w:rsid w:val="005676E8"/>
    <w:rsid w:val="005711A9"/>
    <w:rsid w:val="00586B64"/>
    <w:rsid w:val="00594A89"/>
    <w:rsid w:val="005A2904"/>
    <w:rsid w:val="005A2DAA"/>
    <w:rsid w:val="005A775E"/>
    <w:rsid w:val="005B5B65"/>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714C2"/>
    <w:rsid w:val="00674DE2"/>
    <w:rsid w:val="00680A19"/>
    <w:rsid w:val="006859AA"/>
    <w:rsid w:val="006963F0"/>
    <w:rsid w:val="006A1767"/>
    <w:rsid w:val="006A2BBC"/>
    <w:rsid w:val="006A2C8E"/>
    <w:rsid w:val="006B161A"/>
    <w:rsid w:val="006B249E"/>
    <w:rsid w:val="006C06A3"/>
    <w:rsid w:val="006C5EE3"/>
    <w:rsid w:val="006D1698"/>
    <w:rsid w:val="006D50B8"/>
    <w:rsid w:val="00711679"/>
    <w:rsid w:val="00712106"/>
    <w:rsid w:val="007265FA"/>
    <w:rsid w:val="00727756"/>
    <w:rsid w:val="00727B64"/>
    <w:rsid w:val="0073707E"/>
    <w:rsid w:val="007532F6"/>
    <w:rsid w:val="00762ED1"/>
    <w:rsid w:val="007661C2"/>
    <w:rsid w:val="00781A84"/>
    <w:rsid w:val="00785D6D"/>
    <w:rsid w:val="00791E97"/>
    <w:rsid w:val="007A08DB"/>
    <w:rsid w:val="007A4947"/>
    <w:rsid w:val="007B2717"/>
    <w:rsid w:val="007B30FB"/>
    <w:rsid w:val="007B78E9"/>
    <w:rsid w:val="007C5A3F"/>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8033C"/>
    <w:rsid w:val="008845D6"/>
    <w:rsid w:val="008945BF"/>
    <w:rsid w:val="008B475F"/>
    <w:rsid w:val="008B6A4F"/>
    <w:rsid w:val="008C0072"/>
    <w:rsid w:val="008D7FD3"/>
    <w:rsid w:val="008E1C73"/>
    <w:rsid w:val="008E2E59"/>
    <w:rsid w:val="008E7E48"/>
    <w:rsid w:val="008F40FA"/>
    <w:rsid w:val="00933387"/>
    <w:rsid w:val="0093749E"/>
    <w:rsid w:val="009409BD"/>
    <w:rsid w:val="00940BD2"/>
    <w:rsid w:val="00942849"/>
    <w:rsid w:val="00944FCC"/>
    <w:rsid w:val="0095296F"/>
    <w:rsid w:val="00952A21"/>
    <w:rsid w:val="0095537D"/>
    <w:rsid w:val="009568ED"/>
    <w:rsid w:val="00967491"/>
    <w:rsid w:val="009729CC"/>
    <w:rsid w:val="00994A41"/>
    <w:rsid w:val="00995810"/>
    <w:rsid w:val="009A41DA"/>
    <w:rsid w:val="009A6C68"/>
    <w:rsid w:val="009B69E5"/>
    <w:rsid w:val="009C00EE"/>
    <w:rsid w:val="009C06E5"/>
    <w:rsid w:val="009D1CF0"/>
    <w:rsid w:val="009D2E1B"/>
    <w:rsid w:val="009D3DFC"/>
    <w:rsid w:val="009D6E9D"/>
    <w:rsid w:val="009D7165"/>
    <w:rsid w:val="009F099E"/>
    <w:rsid w:val="009F4A07"/>
    <w:rsid w:val="009F59DC"/>
    <w:rsid w:val="00A05438"/>
    <w:rsid w:val="00A13F97"/>
    <w:rsid w:val="00A36540"/>
    <w:rsid w:val="00A40B11"/>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2206"/>
    <w:rsid w:val="00B35CA6"/>
    <w:rsid w:val="00B40564"/>
    <w:rsid w:val="00B41C8C"/>
    <w:rsid w:val="00B4226E"/>
    <w:rsid w:val="00B42778"/>
    <w:rsid w:val="00B503D3"/>
    <w:rsid w:val="00B57E74"/>
    <w:rsid w:val="00B73167"/>
    <w:rsid w:val="00B93342"/>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740D"/>
    <w:rsid w:val="00E07A90"/>
    <w:rsid w:val="00E112E1"/>
    <w:rsid w:val="00E1153B"/>
    <w:rsid w:val="00E12BB2"/>
    <w:rsid w:val="00E132BA"/>
    <w:rsid w:val="00E1426E"/>
    <w:rsid w:val="00E35C12"/>
    <w:rsid w:val="00E4639F"/>
    <w:rsid w:val="00E5006F"/>
    <w:rsid w:val="00E75F65"/>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basedOn w:val="a5"/>
    <w:rsid w:val="005206D5"/>
    <w:pPr>
      <w:spacing w:before="100" w:beforeAutospacing="1" w:after="100" w:afterAutospacing="1"/>
    </w:pPr>
  </w:style>
  <w:style w:type="paragraph" w:styleId="13">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4">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5">
    <w:name w:val="Рецензия1"/>
    <w:semiHidden/>
    <w:rsid w:val="005206D5"/>
    <w:rPr>
      <w:rFonts w:ascii="Times New Roman" w:eastAsia="Times New Roman" w:hAnsi="Times New Roman"/>
      <w:sz w:val="24"/>
      <w:szCs w:val="24"/>
    </w:rPr>
  </w:style>
  <w:style w:type="paragraph" w:customStyle="1" w:styleId="16">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7">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8">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9">
    <w:name w:val="Ариал Знак1"/>
    <w:link w:val="afff"/>
    <w:locked/>
    <w:rsid w:val="005206D5"/>
    <w:rPr>
      <w:rFonts w:ascii="Arial" w:hAnsi="Arial" w:cs="Arial"/>
      <w:sz w:val="24"/>
      <w:szCs w:val="24"/>
      <w:lang w:eastAsia="ru-RU"/>
    </w:rPr>
  </w:style>
  <w:style w:type="paragraph" w:customStyle="1" w:styleId="afff">
    <w:name w:val="Ариал"/>
    <w:basedOn w:val="a5"/>
    <w:link w:val="19"/>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a">
    <w:name w:val="Обычный1 Знак"/>
    <w:link w:val="112"/>
    <w:locked/>
    <w:rsid w:val="005206D5"/>
    <w:rPr>
      <w:sz w:val="22"/>
      <w:szCs w:val="24"/>
      <w:lang w:val="ru-RU" w:eastAsia="ru-RU" w:bidi="ar-SA"/>
    </w:rPr>
  </w:style>
  <w:style w:type="paragraph" w:customStyle="1" w:styleId="112">
    <w:name w:val="Обычный11"/>
    <w:link w:val="1a"/>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rsid w:val="005206D5"/>
    <w:pPr>
      <w:spacing w:before="120" w:after="120"/>
    </w:pPr>
  </w:style>
  <w:style w:type="paragraph" w:customStyle="1" w:styleId="rvps9">
    <w:name w:val="rvps9"/>
    <w:basedOn w:val="a5"/>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21"/>
      </w:numPr>
    </w:pPr>
  </w:style>
  <w:style w:type="paragraph" w:customStyle="1" w:styleId="NVGBullet">
    <w:name w:val="NVG Bullet"/>
    <w:basedOn w:val="a5"/>
    <w:rsid w:val="005206D5"/>
    <w:pPr>
      <w:numPr>
        <w:numId w:val="22"/>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8"/>
      </w:numPr>
    </w:pPr>
  </w:style>
  <w:style w:type="numbering" w:customStyle="1" w:styleId="22">
    <w:name w:val="Стиль2"/>
    <w:rsid w:val="005206D5"/>
    <w:pPr>
      <w:numPr>
        <w:numId w:val="19"/>
      </w:numPr>
    </w:pPr>
  </w:style>
  <w:style w:type="numbering" w:customStyle="1" w:styleId="40">
    <w:name w:val="Стиль4"/>
    <w:rsid w:val="005206D5"/>
    <w:pPr>
      <w:numPr>
        <w:numId w:val="20"/>
      </w:numPr>
    </w:pPr>
  </w:style>
  <w:style w:type="character" w:styleId="affff0">
    <w:name w:val="Strong"/>
    <w:qFormat/>
    <w:rsid w:val="005206D5"/>
    <w:rPr>
      <w:b/>
    </w:rPr>
  </w:style>
  <w:style w:type="numbering" w:styleId="111111">
    <w:name w:val="Outline List 2"/>
    <w:basedOn w:val="a8"/>
    <w:unhideWhenUsed/>
    <w:rsid w:val="005206D5"/>
    <w:pPr>
      <w:numPr>
        <w:numId w:val="24"/>
      </w:numPr>
    </w:pPr>
  </w:style>
  <w:style w:type="paragraph" w:customStyle="1" w:styleId="ConsPlusNormal">
    <w:name w:val="ConsPlusNormal"/>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b">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c">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d">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4"/>
      </w:numPr>
    </w:pPr>
  </w:style>
  <w:style w:type="numbering" w:customStyle="1" w:styleId="24">
    <w:name w:val="10"/>
    <w:pPr>
      <w:numPr>
        <w:numId w:val="18"/>
      </w:numPr>
    </w:pPr>
  </w:style>
  <w:style w:type="numbering" w:customStyle="1" w:styleId="34">
    <w:name w:val="22"/>
    <w:pPr>
      <w:numPr>
        <w:numId w:val="19"/>
      </w:numPr>
    </w:pPr>
  </w:style>
  <w:style w:type="numbering" w:customStyle="1" w:styleId="41">
    <w:name w:val="4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9E00-4407-4590-A9AC-B6EC412F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17565</Words>
  <Characters>100127</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117458</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5</cp:revision>
  <cp:lastPrinted>2018-08-08T10:18:00Z</cp:lastPrinted>
  <dcterms:created xsi:type="dcterms:W3CDTF">2018-08-08T08:29:00Z</dcterms:created>
  <dcterms:modified xsi:type="dcterms:W3CDTF">2018-08-08T11:10:00Z</dcterms:modified>
</cp:coreProperties>
</file>